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Diseño de fondo" type="tile"/>
    </v:background>
  </w:background>
  <w:body>
    <w:p w:rsidR="007021EC" w:rsidRPr="007D6930" w:rsidRDefault="007021EC" w:rsidP="00231CF7">
      <w:pPr>
        <w:pStyle w:val="NoSpacing"/>
        <w:spacing w:line="276" w:lineRule="auto"/>
        <w:jc w:val="center"/>
        <w:rPr>
          <w:rFonts w:ascii="Batang" w:eastAsia="Batang" w:hAnsi="Batang"/>
          <w:b/>
          <w:sz w:val="20"/>
          <w:szCs w:val="20"/>
          <w:lang w:val="en-US"/>
        </w:rPr>
      </w:pPr>
      <w:r w:rsidRPr="007D6930">
        <w:rPr>
          <w:rFonts w:ascii="Batang" w:eastAsia="Batang" w:hAnsi="Batang"/>
          <w:b/>
          <w:sz w:val="20"/>
          <w:szCs w:val="20"/>
          <w:lang w:val="en-US"/>
        </w:rPr>
        <mc:AlternateContent>
          <mc:Choice Requires="wps">
            <w:drawing>
              <wp:anchor distT="0" distB="0" distL="114300" distR="114300" simplePos="0" relativeHeight="251661312" behindDoc="0" locked="0" layoutInCell="1" allowOverlap="1" wp14:anchorId="65CB8BEA" wp14:editId="4CC3710A">
                <wp:simplePos x="0" y="0"/>
                <wp:positionH relativeFrom="column">
                  <wp:posOffset>-564515</wp:posOffset>
                </wp:positionH>
                <wp:positionV relativeFrom="paragraph">
                  <wp:posOffset>-419735</wp:posOffset>
                </wp:positionV>
                <wp:extent cx="0" cy="9037955"/>
                <wp:effectExtent l="0" t="0" r="19050" b="10795"/>
                <wp:wrapNone/>
                <wp:docPr id="3" name="3 Conector recto"/>
                <wp:cNvGraphicFramePr/>
                <a:graphic xmlns:a="http://schemas.openxmlformats.org/drawingml/2006/main">
                  <a:graphicData uri="http://schemas.microsoft.com/office/word/2010/wordprocessingShape">
                    <wps:wsp>
                      <wps:cNvCnPr/>
                      <wps:spPr>
                        <a:xfrm>
                          <a:off x="0" y="0"/>
                          <a:ext cx="0" cy="90379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5pt,-33.05pt" to="-44.45pt,6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" strokecolor="black [3213]" strokeweight="1.5pt"/>
            </w:pict>
          </mc:Fallback>
        </mc:AlternateContent>
      </w:r>
      <w:r w:rsidRPr="007D6930">
        <w:rPr>
          <w:rFonts w:ascii="Batang" w:eastAsia="Batang" w:hAnsi="Batang"/>
          <w:b/>
          <w:sz w:val="20"/>
          <w:szCs w:val="20"/>
          <w:lang w:val="en-US"/>
        </w:rPr>
        <mc:AlternateContent>
          <mc:Choice Requires="wps">
            <w:drawing>
              <wp:anchor distT="0" distB="0" distL="114300" distR="114300" simplePos="0" relativeHeight="251663360" behindDoc="0" locked="0" layoutInCell="1" allowOverlap="1" wp14:anchorId="00D46F18" wp14:editId="70B692C1">
                <wp:simplePos x="0" y="0"/>
                <wp:positionH relativeFrom="column">
                  <wp:posOffset>6246788</wp:posOffset>
                </wp:positionH>
                <wp:positionV relativeFrom="paragraph">
                  <wp:posOffset>-419149</wp:posOffset>
                </wp:positionV>
                <wp:extent cx="0" cy="9032631"/>
                <wp:effectExtent l="0" t="0" r="19050" b="16510"/>
                <wp:wrapNone/>
                <wp:docPr id="4" name="4 Conector recto"/>
                <wp:cNvGraphicFramePr/>
                <a:graphic xmlns:a="http://schemas.openxmlformats.org/drawingml/2006/main">
                  <a:graphicData uri="http://schemas.microsoft.com/office/word/2010/wordprocessingShape">
                    <wps:wsp>
                      <wps:cNvCnPr/>
                      <wps:spPr>
                        <a:xfrm>
                          <a:off x="0" y="0"/>
                          <a:ext cx="0" cy="903263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85pt,-33pt" to="491.85pt,6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" strokecolor="black [3213]" strokeweight="1.5pt"/>
            </w:pict>
          </mc:Fallback>
        </mc:AlternateContent>
      </w:r>
      <w:r w:rsidRPr="007D6930">
        <w:rPr>
          <w:rFonts w:ascii="Batang" w:eastAsia="Batang" w:hAnsi="Batang"/>
          <w:b/>
          <w:sz w:val="20"/>
          <w:szCs w:val="20"/>
          <w:lang w:val="en-US"/>
        </w:rPr>
        <mc:AlternateContent>
          <mc:Choice Requires="wps">
            <w:drawing>
              <wp:anchor distT="0" distB="0" distL="114300" distR="114300" simplePos="0" relativeHeight="251659264" behindDoc="0" locked="0" layoutInCell="1" allowOverlap="1" wp14:anchorId="2728E84F" wp14:editId="6764D6D2">
                <wp:simplePos x="0" y="0"/>
                <wp:positionH relativeFrom="column">
                  <wp:posOffset>-564320</wp:posOffset>
                </wp:positionH>
                <wp:positionV relativeFrom="paragraph">
                  <wp:posOffset>-419149</wp:posOffset>
                </wp:positionV>
                <wp:extent cx="6811108" cy="5862"/>
                <wp:effectExtent l="0" t="0" r="27940" b="32385"/>
                <wp:wrapNone/>
                <wp:docPr id="2" name="2 Conector recto"/>
                <wp:cNvGraphicFramePr/>
                <a:graphic xmlns:a="http://schemas.openxmlformats.org/drawingml/2006/main">
                  <a:graphicData uri="http://schemas.microsoft.com/office/word/2010/wordprocessingShape">
                    <wps:wsp>
                      <wps:cNvCnPr/>
                      <wps:spPr>
                        <a:xfrm flipV="1">
                          <a:off x="0" y="0"/>
                          <a:ext cx="6811108" cy="586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 Conector recto"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4.45pt,-33pt" to="491.8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" strokecolor="black [3213]" strokeweight="1.5pt"/>
            </w:pict>
          </mc:Fallback>
        </mc:AlternateContent>
      </w:r>
      <w:r w:rsidR="00B33005" w:rsidRPr="007D6930">
        <w:rPr>
          <w:rFonts w:ascii="Batang" w:eastAsia="Batang" w:hAnsi="Batang"/>
          <w:b/>
          <w:sz w:val="20"/>
          <w:szCs w:val="20"/>
          <w:lang w:val="en-US"/>
        </w:rPr>
        <w:softHyphen/>
      </w:r>
      <w:r w:rsidR="00B33005" w:rsidRPr="007D6930">
        <w:rPr>
          <w:rFonts w:ascii="Batang" w:eastAsia="Batang" w:hAnsi="Batang"/>
          <w:b/>
          <w:sz w:val="20"/>
          <w:szCs w:val="20"/>
          <w:lang w:val="en-US"/>
        </w:rPr>
        <w:softHyphen/>
      </w:r>
      <w:r w:rsidR="00B33005" w:rsidRPr="007D6930">
        <w:rPr>
          <w:rFonts w:ascii="Batang" w:eastAsia="Batang" w:hAnsi="Batang"/>
          <w:b/>
          <w:sz w:val="20"/>
          <w:szCs w:val="20"/>
          <w:lang w:val="en-US"/>
        </w:rPr>
        <w:softHyphen/>
      </w:r>
      <w:r w:rsidR="00B33005" w:rsidRPr="007D6930">
        <w:rPr>
          <w:rFonts w:ascii="Batang" w:eastAsia="Batang" w:hAnsi="Batang"/>
          <w:b/>
          <w:sz w:val="20"/>
          <w:szCs w:val="20"/>
          <w:lang w:val="en-US"/>
        </w:rPr>
        <w:softHyphen/>
      </w:r>
    </w:p>
    <w:p w:rsidR="007021EC" w:rsidRPr="007D6930" w:rsidRDefault="00DD00F0" w:rsidP="00231CF7">
      <w:pPr>
        <w:pStyle w:val="NoSpacing"/>
        <w:spacing w:line="276" w:lineRule="auto"/>
        <w:jc w:val="center"/>
        <w:rPr>
          <w:rFonts w:ascii="Batang" w:eastAsia="Batang" w:hAnsi="Batang"/>
          <w:b/>
          <w:sz w:val="80"/>
          <w:szCs w:val="80"/>
          <w:lang w:val="en-US"/>
        </w:rPr>
      </w:pPr>
      <w:proofErr w:type="spellStart"/>
      <w:r w:rsidRPr="007D6930">
        <w:rPr>
          <w:rFonts w:ascii="Batang" w:eastAsia="Batang" w:hAnsi="Batang"/>
          <w:b/>
          <w:sz w:val="80"/>
          <w:szCs w:val="80"/>
          <w:lang w:val="en-US"/>
        </w:rPr>
        <w:t>TEOTLAMATLIZTLI</w:t>
      </w:r>
      <w:proofErr w:type="spellEnd"/>
      <w:r w:rsidRPr="007D6930">
        <w:rPr>
          <w:rFonts w:ascii="Batang" w:eastAsia="Batang" w:hAnsi="Batang"/>
          <w:b/>
          <w:sz w:val="80"/>
          <w:szCs w:val="80"/>
          <w:lang w:val="en-US"/>
        </w:rPr>
        <w:t xml:space="preserve">, </w:t>
      </w:r>
    </w:p>
    <w:p w:rsidR="005C3D66" w:rsidRPr="007D6930" w:rsidRDefault="004450B9" w:rsidP="00231CF7">
      <w:pPr>
        <w:pStyle w:val="NoSpacing"/>
        <w:spacing w:line="276" w:lineRule="auto"/>
        <w:jc w:val="center"/>
        <w:rPr>
          <w:rFonts w:ascii="Batang" w:eastAsia="Batang" w:hAnsi="Batang"/>
          <w:sz w:val="40"/>
          <w:szCs w:val="40"/>
          <w:lang w:val="en-US"/>
        </w:rPr>
      </w:pPr>
      <w:r w:rsidRPr="007D6930">
        <w:rPr>
          <w:rFonts w:ascii="Batang" w:eastAsia="Batang" w:hAnsi="Batang"/>
          <w:sz w:val="40"/>
          <w:szCs w:val="40"/>
          <w:lang w:val="en-US"/>
        </w:rPr>
        <w:t>THE SACRED TIME</w:t>
      </w:r>
    </w:p>
    <w:p w:rsidR="007B675B" w:rsidRPr="007D6930" w:rsidRDefault="00DD00F0" w:rsidP="00231CF7">
      <w:pPr>
        <w:pStyle w:val="NoSpacing"/>
        <w:spacing w:line="276" w:lineRule="auto"/>
        <w:jc w:val="center"/>
        <w:rPr>
          <w:rFonts w:ascii="Batang" w:eastAsia="Batang" w:hAnsi="Batang"/>
          <w:sz w:val="72"/>
          <w:szCs w:val="72"/>
          <w:lang w:val="en-US"/>
        </w:rPr>
      </w:pPr>
      <w:r w:rsidRPr="007D6930">
        <w:rPr>
          <w:rFonts w:ascii="Batang" w:eastAsia="Batang" w:hAnsi="Batang"/>
          <w:sz w:val="40"/>
          <w:szCs w:val="40"/>
          <w:lang w:val="en-US"/>
        </w:rPr>
        <w:t>…</w:t>
      </w:r>
      <w:r w:rsidR="003D615D" w:rsidRPr="007D6930">
        <w:rPr>
          <w:rFonts w:ascii="Batang" w:eastAsia="Batang" w:hAnsi="Batang"/>
          <w:sz w:val="40"/>
          <w:szCs w:val="40"/>
          <w:lang w:val="en-US"/>
        </w:rPr>
        <w:t xml:space="preserve">the </w:t>
      </w:r>
      <w:r w:rsidR="00E53953" w:rsidRPr="007D6930">
        <w:rPr>
          <w:rFonts w:ascii="Batang" w:eastAsia="Batang" w:hAnsi="Batang"/>
          <w:sz w:val="40"/>
          <w:szCs w:val="40"/>
          <w:lang w:val="en-US"/>
        </w:rPr>
        <w:t>ret</w:t>
      </w:r>
      <w:r w:rsidR="003D615D" w:rsidRPr="007D6930">
        <w:rPr>
          <w:rFonts w:ascii="Batang" w:eastAsia="Batang" w:hAnsi="Batang"/>
          <w:sz w:val="40"/>
          <w:szCs w:val="40"/>
          <w:lang w:val="en-US"/>
        </w:rPr>
        <w:t>u</w:t>
      </w:r>
      <w:r w:rsidR="00E53953" w:rsidRPr="007D6930">
        <w:rPr>
          <w:rFonts w:ascii="Batang" w:eastAsia="Batang" w:hAnsi="Batang"/>
          <w:sz w:val="40"/>
          <w:szCs w:val="40"/>
          <w:lang w:val="en-US"/>
        </w:rPr>
        <w:t>rn</w:t>
      </w:r>
      <w:r w:rsidR="003D615D" w:rsidRPr="007D6930">
        <w:rPr>
          <w:rFonts w:ascii="Batang" w:eastAsia="Batang" w:hAnsi="Batang"/>
          <w:sz w:val="40"/>
          <w:szCs w:val="40"/>
          <w:lang w:val="en-US"/>
        </w:rPr>
        <w:t xml:space="preserve"> </w:t>
      </w:r>
      <w:r w:rsidR="00E53953" w:rsidRPr="007D6930">
        <w:rPr>
          <w:rFonts w:ascii="Batang" w:eastAsia="Batang" w:hAnsi="Batang"/>
          <w:sz w:val="40"/>
          <w:szCs w:val="40"/>
          <w:lang w:val="en-US"/>
        </w:rPr>
        <w:t>o</w:t>
      </w:r>
      <w:r w:rsidR="003D615D" w:rsidRPr="007D6930">
        <w:rPr>
          <w:rFonts w:ascii="Batang" w:eastAsia="Batang" w:hAnsi="Batang"/>
          <w:sz w:val="40"/>
          <w:szCs w:val="40"/>
          <w:lang w:val="en-US"/>
        </w:rPr>
        <w:t>f</w:t>
      </w:r>
      <w:r w:rsidR="00E53953" w:rsidRPr="007D6930">
        <w:rPr>
          <w:rFonts w:ascii="Batang" w:eastAsia="Batang" w:hAnsi="Batang"/>
          <w:sz w:val="40"/>
          <w:szCs w:val="40"/>
          <w:lang w:val="en-US"/>
        </w:rPr>
        <w:t xml:space="preserve"> </w:t>
      </w:r>
      <w:r w:rsidR="00E53953" w:rsidRPr="007D6930">
        <w:rPr>
          <w:rFonts w:ascii="Batang" w:eastAsia="Batang" w:hAnsi="Batang"/>
          <w:b/>
          <w:sz w:val="72"/>
          <w:szCs w:val="72"/>
          <w:lang w:val="en-US"/>
        </w:rPr>
        <w:t>Quetzalc</w:t>
      </w:r>
      <w:r w:rsidR="003D615D" w:rsidRPr="007D6930">
        <w:rPr>
          <w:rFonts w:ascii="Batang" w:eastAsia="Batang" w:hAnsi="Batang"/>
          <w:b/>
          <w:sz w:val="72"/>
          <w:szCs w:val="72"/>
          <w:lang w:val="en-US"/>
        </w:rPr>
        <w:t>o</w:t>
      </w:r>
      <w:r w:rsidR="00E53953" w:rsidRPr="007D6930">
        <w:rPr>
          <w:rFonts w:ascii="Batang" w:eastAsia="Batang" w:hAnsi="Batang"/>
          <w:b/>
          <w:sz w:val="72"/>
          <w:szCs w:val="72"/>
          <w:lang w:val="en-US"/>
        </w:rPr>
        <w:t>atl</w:t>
      </w:r>
    </w:p>
    <w:p w:rsidR="007021EC" w:rsidRPr="007D6930" w:rsidRDefault="007021EC" w:rsidP="00231CF7">
      <w:pPr>
        <w:pStyle w:val="NoSpacing"/>
        <w:spacing w:line="276" w:lineRule="auto"/>
        <w:jc w:val="center"/>
        <w:rPr>
          <w:rFonts w:ascii="Batang" w:eastAsia="Batang" w:hAnsi="Batang"/>
          <w:sz w:val="72"/>
          <w:szCs w:val="72"/>
          <w:lang w:val="en-US"/>
        </w:rPr>
      </w:pPr>
      <w:r w:rsidRPr="007D6930">
        <w:rPr>
          <w:rFonts w:ascii="Batang" w:eastAsia="Batang" w:hAnsi="Batang"/>
          <w:sz w:val="40"/>
          <w:szCs w:val="40"/>
          <w:lang w:val="en-US"/>
        </w:rPr>
        <w:drawing>
          <wp:anchor distT="0" distB="0" distL="114300" distR="114300" simplePos="0" relativeHeight="251658240" behindDoc="0" locked="0" layoutInCell="1" allowOverlap="1" wp14:anchorId="22921201" wp14:editId="58C9706D">
            <wp:simplePos x="0" y="0"/>
            <wp:positionH relativeFrom="column">
              <wp:posOffset>528955</wp:posOffset>
            </wp:positionH>
            <wp:positionV relativeFrom="paragraph">
              <wp:posOffset>67945</wp:posOffset>
            </wp:positionV>
            <wp:extent cx="3941445" cy="4630420"/>
            <wp:effectExtent l="0" t="0" r="1905"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7.jpg"/>
                    <pic:cNvPicPr/>
                  </pic:nvPicPr>
                  <pic:blipFill rotWithShape="1">
                    <a:blip r:embed="rId10">
                      <a:extLst>
                        <a:ext uri="{28A0092B-C50C-407E-A947-70E740481C1C}">
                          <a14:useLocalDpi xmlns:a14="http://schemas.microsoft.com/office/drawing/2010/main" val="0"/>
                        </a:ext>
                      </a:extLst>
                    </a:blip>
                    <a:srcRect l="6266" t="5314" r="36299" b="4336"/>
                    <a:stretch/>
                  </pic:blipFill>
                  <pic:spPr bwMode="auto">
                    <a:xfrm>
                      <a:off x="0" y="0"/>
                      <a:ext cx="3941445" cy="4630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21EC" w:rsidRPr="007D6930" w:rsidRDefault="007021EC" w:rsidP="00231CF7">
      <w:pPr>
        <w:pStyle w:val="NoSpacing"/>
        <w:spacing w:line="276" w:lineRule="auto"/>
        <w:jc w:val="center"/>
        <w:rPr>
          <w:rFonts w:ascii="Batang" w:eastAsia="Batang" w:hAnsi="Batang"/>
          <w:sz w:val="72"/>
          <w:szCs w:val="72"/>
          <w:lang w:val="en-US"/>
        </w:rPr>
      </w:pPr>
    </w:p>
    <w:p w:rsidR="007021EC" w:rsidRPr="007D6930" w:rsidRDefault="007021EC" w:rsidP="00231CF7">
      <w:pPr>
        <w:pStyle w:val="NoSpacing"/>
        <w:spacing w:line="276" w:lineRule="auto"/>
        <w:jc w:val="center"/>
        <w:rPr>
          <w:rFonts w:ascii="Batang" w:eastAsia="Batang" w:hAnsi="Batang"/>
          <w:sz w:val="72"/>
          <w:szCs w:val="72"/>
          <w:lang w:val="en-US"/>
        </w:rPr>
      </w:pPr>
    </w:p>
    <w:p w:rsidR="007021EC" w:rsidRPr="007D6930" w:rsidRDefault="007021EC" w:rsidP="00231CF7">
      <w:pPr>
        <w:pStyle w:val="NoSpacing"/>
        <w:spacing w:line="276" w:lineRule="auto"/>
        <w:jc w:val="center"/>
        <w:rPr>
          <w:lang w:val="en-US"/>
        </w:rPr>
      </w:pPr>
    </w:p>
    <w:p w:rsidR="007021EC" w:rsidRPr="007D6930" w:rsidRDefault="007021EC" w:rsidP="00231CF7">
      <w:pPr>
        <w:pStyle w:val="NoSpacing"/>
        <w:spacing w:line="276" w:lineRule="auto"/>
        <w:jc w:val="center"/>
        <w:rPr>
          <w:lang w:val="en-US"/>
        </w:rPr>
      </w:pPr>
    </w:p>
    <w:p w:rsidR="007021EC" w:rsidRPr="007D6930" w:rsidRDefault="007021EC" w:rsidP="00231CF7">
      <w:pPr>
        <w:pStyle w:val="NoSpacing"/>
        <w:spacing w:line="276" w:lineRule="auto"/>
        <w:jc w:val="center"/>
        <w:rPr>
          <w:lang w:val="en-US"/>
        </w:rPr>
      </w:pPr>
    </w:p>
    <w:p w:rsidR="007021EC" w:rsidRPr="007D6930" w:rsidRDefault="007021EC" w:rsidP="00231CF7">
      <w:pPr>
        <w:pStyle w:val="NoSpacing"/>
        <w:spacing w:line="276" w:lineRule="auto"/>
        <w:jc w:val="center"/>
        <w:rPr>
          <w:lang w:val="en-US"/>
        </w:rPr>
      </w:pPr>
    </w:p>
    <w:p w:rsidR="007021EC" w:rsidRPr="007D6930" w:rsidRDefault="007021EC" w:rsidP="00231CF7">
      <w:pPr>
        <w:pStyle w:val="NoSpacing"/>
        <w:spacing w:line="276" w:lineRule="auto"/>
        <w:jc w:val="center"/>
        <w:rPr>
          <w:lang w:val="en-US"/>
        </w:rPr>
      </w:pPr>
    </w:p>
    <w:p w:rsidR="007021EC" w:rsidRPr="007D6930" w:rsidRDefault="007021EC" w:rsidP="00231CF7">
      <w:pPr>
        <w:pStyle w:val="NoSpacing"/>
        <w:spacing w:line="276" w:lineRule="auto"/>
        <w:jc w:val="center"/>
        <w:rPr>
          <w:lang w:val="en-US"/>
        </w:rPr>
      </w:pPr>
    </w:p>
    <w:p w:rsidR="007021EC" w:rsidRPr="007D6930" w:rsidRDefault="007021EC" w:rsidP="00231CF7">
      <w:pPr>
        <w:pStyle w:val="NoSpacing"/>
        <w:spacing w:line="276" w:lineRule="auto"/>
        <w:jc w:val="center"/>
        <w:rPr>
          <w:lang w:val="en-US"/>
        </w:rPr>
      </w:pPr>
    </w:p>
    <w:p w:rsidR="00961494" w:rsidRPr="007D6930" w:rsidRDefault="00961494" w:rsidP="00231CF7">
      <w:pPr>
        <w:pStyle w:val="NoSpacing"/>
        <w:spacing w:line="276" w:lineRule="auto"/>
        <w:jc w:val="center"/>
        <w:rPr>
          <w:lang w:val="en-US"/>
        </w:rPr>
      </w:pPr>
    </w:p>
    <w:p w:rsidR="007021EC" w:rsidRPr="007D6930" w:rsidRDefault="000176D4" w:rsidP="00231CF7">
      <w:pPr>
        <w:pStyle w:val="NoSpacing"/>
        <w:spacing w:line="276" w:lineRule="auto"/>
        <w:jc w:val="both"/>
        <w:rPr>
          <w:i/>
          <w:lang w:val="en-US"/>
        </w:rPr>
      </w:pPr>
      <w:r w:rsidRPr="007D6930">
        <w:rPr>
          <w:i/>
          <w:lang w:val="en-US"/>
        </w:rPr>
        <w:tab/>
      </w:r>
    </w:p>
    <w:p w:rsidR="007021EC" w:rsidRPr="007D6930" w:rsidRDefault="007021EC" w:rsidP="00231CF7">
      <w:pPr>
        <w:pStyle w:val="NoSpacing"/>
        <w:spacing w:line="276" w:lineRule="auto"/>
        <w:jc w:val="both"/>
        <w:rPr>
          <w:i/>
          <w:lang w:val="en-US"/>
        </w:rPr>
      </w:pPr>
    </w:p>
    <w:p w:rsidR="007021EC" w:rsidRPr="007D6930" w:rsidRDefault="007021EC" w:rsidP="007021EC">
      <w:pPr>
        <w:pStyle w:val="NoSpacing"/>
        <w:spacing w:line="276" w:lineRule="auto"/>
        <w:jc w:val="center"/>
        <w:rPr>
          <w:i/>
          <w:sz w:val="56"/>
          <w:szCs w:val="56"/>
          <w:lang w:val="en-US"/>
        </w:rPr>
      </w:pPr>
      <w:r w:rsidRPr="007D6930">
        <w:rPr>
          <w:rFonts w:ascii="Batang" w:eastAsia="Batang" w:hAnsi="Batang"/>
          <w:b/>
          <w:sz w:val="20"/>
          <w:szCs w:val="20"/>
          <w:lang w:val="en-US"/>
        </w:rPr>
        <mc:AlternateContent>
          <mc:Choice Requires="wps">
            <w:drawing>
              <wp:anchor distT="0" distB="0" distL="114300" distR="114300" simplePos="0" relativeHeight="251665408" behindDoc="0" locked="0" layoutInCell="1" allowOverlap="1" wp14:anchorId="42EAEB0D" wp14:editId="49482950">
                <wp:simplePos x="0" y="0"/>
                <wp:positionH relativeFrom="column">
                  <wp:posOffset>-563880</wp:posOffset>
                </wp:positionH>
                <wp:positionV relativeFrom="paragraph">
                  <wp:posOffset>831850</wp:posOffset>
                </wp:positionV>
                <wp:extent cx="6811010" cy="5715"/>
                <wp:effectExtent l="0" t="0" r="27940" b="32385"/>
                <wp:wrapNone/>
                <wp:docPr id="5" name="5 Conector recto"/>
                <wp:cNvGraphicFramePr/>
                <a:graphic xmlns:a="http://schemas.openxmlformats.org/drawingml/2006/main">
                  <a:graphicData uri="http://schemas.microsoft.com/office/word/2010/wordprocessingShape">
                    <wps:wsp>
                      <wps:cNvCnPr/>
                      <wps:spPr>
                        <a:xfrm flipV="1">
                          <a:off x="0" y="0"/>
                          <a:ext cx="6811010" cy="57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 Conector recto"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44.4pt,65.5pt" to="491.9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" strokecolor="black [3213]" strokeweight="1.5pt"/>
            </w:pict>
          </mc:Fallback>
        </mc:AlternateContent>
      </w:r>
      <w:r w:rsidRPr="007D6930">
        <w:rPr>
          <w:i/>
          <w:sz w:val="56"/>
          <w:szCs w:val="56"/>
          <w:lang w:val="en-US"/>
        </w:rPr>
        <w:t xml:space="preserve">Guillermo </w:t>
      </w:r>
      <w:r w:rsidR="00FE2C39" w:rsidRPr="007D6930">
        <w:rPr>
          <w:i/>
          <w:sz w:val="56"/>
          <w:szCs w:val="56"/>
          <w:lang w:val="en-US"/>
        </w:rPr>
        <w:t>Marin</w:t>
      </w:r>
    </w:p>
    <w:p w:rsidR="007021EC" w:rsidRPr="007D6930" w:rsidRDefault="00167088" w:rsidP="00231CF7">
      <w:pPr>
        <w:pStyle w:val="NoSpacing"/>
        <w:spacing w:line="276" w:lineRule="auto"/>
        <w:jc w:val="both"/>
        <w:rPr>
          <w:i/>
          <w:lang w:val="en-US"/>
        </w:rPr>
      </w:pPr>
      <w:r w:rsidRPr="007D6930">
        <w:rPr>
          <w:i/>
          <w:lang w:val="en-US"/>
        </w:rPr>
        <w:lastRenderedPageBreak/>
        <w:drawing>
          <wp:anchor distT="0" distB="0" distL="114300" distR="114300" simplePos="0" relativeHeight="251666432" behindDoc="0" locked="0" layoutInCell="1" allowOverlap="1" wp14:anchorId="7065C8DD" wp14:editId="0BD7A838">
            <wp:simplePos x="0" y="0"/>
            <wp:positionH relativeFrom="column">
              <wp:posOffset>373380</wp:posOffset>
            </wp:positionH>
            <wp:positionV relativeFrom="paragraph">
              <wp:posOffset>148590</wp:posOffset>
            </wp:positionV>
            <wp:extent cx="2420620" cy="1529715"/>
            <wp:effectExtent l="171450" t="171450" r="379730" b="356235"/>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tecayotl esperanza.jpg"/>
                    <pic:cNvPicPr/>
                  </pic:nvPicPr>
                  <pic:blipFill rotWithShape="1">
                    <a:blip r:embed="rId11" cstate="print">
                      <a:extLst>
                        <a:ext uri="{28A0092B-C50C-407E-A947-70E740481C1C}">
                          <a14:useLocalDpi xmlns:a14="http://schemas.microsoft.com/office/drawing/2010/main" val="0"/>
                        </a:ext>
                      </a:extLst>
                    </a:blip>
                    <a:srcRect t="6781" b="8739"/>
                    <a:stretch/>
                  </pic:blipFill>
                  <pic:spPr bwMode="auto">
                    <a:xfrm>
                      <a:off x="0" y="0"/>
                      <a:ext cx="2420620" cy="15297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2C39" w:rsidRPr="007D6930" w:rsidRDefault="00FE2C39" w:rsidP="003D615D">
      <w:pPr>
        <w:pStyle w:val="NoSpacing"/>
        <w:spacing w:line="276" w:lineRule="auto"/>
        <w:ind w:left="630"/>
        <w:jc w:val="both"/>
        <w:rPr>
          <w:i/>
          <w:lang w:val="en-US"/>
        </w:rPr>
      </w:pPr>
    </w:p>
    <w:p w:rsidR="00FE2C39" w:rsidRPr="007D6930" w:rsidRDefault="00FE2C39" w:rsidP="003D615D">
      <w:pPr>
        <w:pStyle w:val="NoSpacing"/>
        <w:spacing w:line="276" w:lineRule="auto"/>
        <w:ind w:left="630"/>
        <w:jc w:val="both"/>
        <w:rPr>
          <w:i/>
          <w:lang w:val="en-US"/>
        </w:rPr>
      </w:pPr>
    </w:p>
    <w:p w:rsidR="00FE2C39" w:rsidRPr="007D6930" w:rsidRDefault="00FE2C39" w:rsidP="003D615D">
      <w:pPr>
        <w:pStyle w:val="NoSpacing"/>
        <w:spacing w:line="276" w:lineRule="auto"/>
        <w:ind w:left="630"/>
        <w:jc w:val="both"/>
        <w:rPr>
          <w:i/>
          <w:lang w:val="en-US"/>
        </w:rPr>
      </w:pPr>
    </w:p>
    <w:p w:rsidR="00FE2C39" w:rsidRPr="007D6930" w:rsidRDefault="00FE2C39" w:rsidP="003D615D">
      <w:pPr>
        <w:pStyle w:val="NoSpacing"/>
        <w:spacing w:line="276" w:lineRule="auto"/>
        <w:ind w:left="630"/>
        <w:jc w:val="both"/>
        <w:rPr>
          <w:i/>
          <w:lang w:val="en-US"/>
        </w:rPr>
      </w:pPr>
    </w:p>
    <w:p w:rsidR="00FE2C39" w:rsidRPr="007D6930" w:rsidRDefault="00FE2C39" w:rsidP="003D615D">
      <w:pPr>
        <w:pStyle w:val="NoSpacing"/>
        <w:spacing w:line="276" w:lineRule="auto"/>
        <w:ind w:left="630"/>
        <w:jc w:val="both"/>
        <w:rPr>
          <w:i/>
          <w:lang w:val="en-US"/>
        </w:rPr>
      </w:pPr>
    </w:p>
    <w:p w:rsidR="00FE2C39" w:rsidRPr="007D6930" w:rsidRDefault="00FE2C39" w:rsidP="003D615D">
      <w:pPr>
        <w:pStyle w:val="NoSpacing"/>
        <w:spacing w:line="276" w:lineRule="auto"/>
        <w:ind w:left="630"/>
        <w:jc w:val="both"/>
        <w:rPr>
          <w:i/>
          <w:lang w:val="en-US"/>
        </w:rPr>
      </w:pPr>
    </w:p>
    <w:p w:rsidR="00FE2C39" w:rsidRPr="007D6930" w:rsidRDefault="00FE2C39" w:rsidP="003D615D">
      <w:pPr>
        <w:pStyle w:val="NoSpacing"/>
        <w:spacing w:line="276" w:lineRule="auto"/>
        <w:ind w:left="630"/>
        <w:jc w:val="both"/>
        <w:rPr>
          <w:i/>
          <w:lang w:val="en-US"/>
        </w:rPr>
      </w:pPr>
    </w:p>
    <w:p w:rsidR="00FE2C39" w:rsidRPr="007D6930" w:rsidRDefault="00FE2C39" w:rsidP="003D615D">
      <w:pPr>
        <w:pStyle w:val="NoSpacing"/>
        <w:spacing w:line="276" w:lineRule="auto"/>
        <w:ind w:left="630"/>
        <w:jc w:val="both"/>
        <w:rPr>
          <w:i/>
          <w:lang w:val="en-US"/>
        </w:rPr>
      </w:pPr>
    </w:p>
    <w:p w:rsidR="003D615D" w:rsidRPr="007D6930" w:rsidRDefault="003D615D" w:rsidP="003D615D">
      <w:pPr>
        <w:pStyle w:val="NoSpacing"/>
        <w:spacing w:line="276" w:lineRule="auto"/>
        <w:ind w:left="630"/>
        <w:jc w:val="both"/>
        <w:rPr>
          <w:i/>
          <w:lang w:val="en-US"/>
        </w:rPr>
      </w:pPr>
      <w:bookmarkStart w:id="0" w:name="_GoBack"/>
      <w:r w:rsidRPr="007D6930">
        <w:rPr>
          <w:i/>
          <w:lang w:val="en-US"/>
        </w:rPr>
        <w:t>OVERVIEW</w:t>
      </w:r>
      <w:bookmarkEnd w:id="0"/>
      <w:r w:rsidRPr="007D6930">
        <w:rPr>
          <w:i/>
          <w:lang w:val="en-US"/>
        </w:rPr>
        <w:t xml:space="preserve"> </w:t>
      </w:r>
    </w:p>
    <w:p w:rsidR="00FE2C39" w:rsidRPr="007D6930" w:rsidRDefault="00FE2C39" w:rsidP="003D615D">
      <w:pPr>
        <w:pStyle w:val="NoSpacing"/>
        <w:spacing w:line="276" w:lineRule="auto"/>
        <w:ind w:left="630"/>
        <w:jc w:val="both"/>
        <w:rPr>
          <w:i/>
          <w:lang w:val="en-US"/>
        </w:rPr>
      </w:pPr>
    </w:p>
    <w:p w:rsidR="00167088" w:rsidRPr="007D6930" w:rsidRDefault="003D615D" w:rsidP="003D615D">
      <w:pPr>
        <w:pStyle w:val="NoSpacing"/>
        <w:spacing w:line="276" w:lineRule="auto"/>
        <w:ind w:left="630"/>
        <w:jc w:val="both"/>
        <w:rPr>
          <w:i/>
          <w:lang w:val="en-US"/>
        </w:rPr>
      </w:pPr>
      <w:r w:rsidRPr="007D6930">
        <w:rPr>
          <w:i/>
          <w:lang w:val="en-US"/>
        </w:rPr>
        <w:t xml:space="preserve">The ancient inhabitants of the continent formed a single civilization part of those known as Mother Civilizations. Their energy, time and intelligence </w:t>
      </w:r>
      <w:r w:rsidR="00FE2C39" w:rsidRPr="007D6930">
        <w:rPr>
          <w:i/>
          <w:lang w:val="en-US"/>
        </w:rPr>
        <w:t>were</w:t>
      </w:r>
      <w:r w:rsidRPr="007D6930">
        <w:rPr>
          <w:i/>
          <w:lang w:val="en-US"/>
        </w:rPr>
        <w:t xml:space="preserve"> coordinately focused for tens of centuries, to investigate the celestial vault and the energy possibilities. This led them to perfectly understand the perfection of celestial mechanics of the solar system and to visualize the Galaxy, by which they managed an amazing use of mathematics and the use of zero as well as inventing the first calculator called </w:t>
      </w:r>
      <w:proofErr w:type="spellStart"/>
      <w:r w:rsidRPr="007D6930">
        <w:rPr>
          <w:i/>
          <w:lang w:val="en-US"/>
        </w:rPr>
        <w:t>nepohualtzintzin</w:t>
      </w:r>
      <w:proofErr w:type="spellEnd"/>
      <w:r w:rsidRPr="007D6930">
        <w:rPr>
          <w:i/>
          <w:lang w:val="en-US"/>
        </w:rPr>
        <w:t xml:space="preserve">. On the other hand, their research in the energy field led them to discover that there are very small particles of light, very close to what quantum physics today called "string theory".  But what is most striking is that they discovered they </w:t>
      </w:r>
      <w:r w:rsidR="00FE2C39" w:rsidRPr="007D6930">
        <w:rPr>
          <w:i/>
          <w:lang w:val="en-US"/>
        </w:rPr>
        <w:t xml:space="preserve">could </w:t>
      </w:r>
      <w:r w:rsidRPr="007D6930">
        <w:rPr>
          <w:i/>
          <w:lang w:val="en-US"/>
        </w:rPr>
        <w:t>manipulate</w:t>
      </w:r>
      <w:r w:rsidR="00FE2C39" w:rsidRPr="007D6930">
        <w:rPr>
          <w:i/>
          <w:lang w:val="en-US"/>
        </w:rPr>
        <w:t xml:space="preserve"> them </w:t>
      </w:r>
      <w:r w:rsidRPr="007D6930">
        <w:rPr>
          <w:i/>
          <w:lang w:val="en-US"/>
        </w:rPr>
        <w:t>through a</w:t>
      </w:r>
      <w:r w:rsidR="00FE2C39" w:rsidRPr="007D6930">
        <w:rPr>
          <w:i/>
          <w:lang w:val="en-US"/>
        </w:rPr>
        <w:t xml:space="preserve">n unknown </w:t>
      </w:r>
      <w:r w:rsidRPr="007D6930">
        <w:rPr>
          <w:i/>
          <w:lang w:val="en-US"/>
        </w:rPr>
        <w:t xml:space="preserve">force, </w:t>
      </w:r>
      <w:r w:rsidR="00FE2C39" w:rsidRPr="007D6930">
        <w:rPr>
          <w:i/>
          <w:lang w:val="en-US"/>
        </w:rPr>
        <w:t xml:space="preserve">although </w:t>
      </w:r>
      <w:r w:rsidRPr="007D6930">
        <w:rPr>
          <w:i/>
          <w:lang w:val="en-US"/>
        </w:rPr>
        <w:t xml:space="preserve">usable, to handle </w:t>
      </w:r>
      <w:r w:rsidR="00FE2C39" w:rsidRPr="007D6930">
        <w:rPr>
          <w:i/>
          <w:lang w:val="en-US"/>
        </w:rPr>
        <w:t xml:space="preserve">its </w:t>
      </w:r>
      <w:r w:rsidRPr="007D6930">
        <w:rPr>
          <w:i/>
          <w:lang w:val="en-US"/>
        </w:rPr>
        <w:t>organization. These fields of knowledge, the celestial mechanics and energy, form</w:t>
      </w:r>
      <w:r w:rsidR="00FE2C39" w:rsidRPr="007D6930">
        <w:rPr>
          <w:i/>
          <w:lang w:val="en-US"/>
        </w:rPr>
        <w:t>ed</w:t>
      </w:r>
      <w:r w:rsidRPr="007D6930">
        <w:rPr>
          <w:i/>
          <w:lang w:val="en-US"/>
        </w:rPr>
        <w:t xml:space="preserve"> the Foundation of their civilization. And based on this knowledge of the Galactic cycles of Earth and the </w:t>
      </w:r>
      <w:r w:rsidR="00FE2C39" w:rsidRPr="007D6930">
        <w:rPr>
          <w:i/>
          <w:lang w:val="en-US"/>
        </w:rPr>
        <w:t xml:space="preserve">human </w:t>
      </w:r>
      <w:r w:rsidRPr="007D6930">
        <w:rPr>
          <w:i/>
          <w:lang w:val="en-US"/>
        </w:rPr>
        <w:t>energy capacity and the planet we are ending a cycle of five parts and entering the first of another new cycle of five parts.</w:t>
      </w:r>
    </w:p>
    <w:p w:rsidR="00167088" w:rsidRPr="007D6930" w:rsidRDefault="00167088" w:rsidP="00231CF7">
      <w:pPr>
        <w:pStyle w:val="NoSpacing"/>
        <w:spacing w:line="276" w:lineRule="auto"/>
        <w:jc w:val="both"/>
        <w:rPr>
          <w:i/>
          <w:lang w:val="en-US"/>
        </w:rPr>
      </w:pPr>
    </w:p>
    <w:p w:rsidR="00167088" w:rsidRPr="007D6930" w:rsidRDefault="00167088" w:rsidP="00231CF7">
      <w:pPr>
        <w:pStyle w:val="NoSpacing"/>
        <w:spacing w:line="276" w:lineRule="auto"/>
        <w:jc w:val="both"/>
        <w:rPr>
          <w:i/>
          <w:lang w:val="en-US"/>
        </w:rPr>
      </w:pPr>
    </w:p>
    <w:p w:rsidR="00167088" w:rsidRPr="007D6930" w:rsidRDefault="00167088" w:rsidP="00231CF7">
      <w:pPr>
        <w:pStyle w:val="NoSpacing"/>
        <w:spacing w:line="276" w:lineRule="auto"/>
        <w:jc w:val="both"/>
        <w:rPr>
          <w:i/>
          <w:lang w:val="en-US"/>
        </w:rPr>
      </w:pPr>
    </w:p>
    <w:p w:rsidR="00FE2C39" w:rsidRPr="007D6930" w:rsidRDefault="00FE2C39" w:rsidP="00231CF7">
      <w:pPr>
        <w:pStyle w:val="NoSpacing"/>
        <w:spacing w:line="276" w:lineRule="auto"/>
        <w:jc w:val="both"/>
        <w:rPr>
          <w:i/>
          <w:lang w:val="en-US"/>
        </w:rPr>
      </w:pPr>
    </w:p>
    <w:p w:rsidR="00FE2C39" w:rsidRPr="007D6930" w:rsidRDefault="00FE2C39" w:rsidP="00231CF7">
      <w:pPr>
        <w:pStyle w:val="NoSpacing"/>
        <w:spacing w:line="276" w:lineRule="auto"/>
        <w:jc w:val="both"/>
        <w:rPr>
          <w:i/>
          <w:lang w:val="en-US"/>
        </w:rPr>
      </w:pPr>
    </w:p>
    <w:p w:rsidR="00FE2C39" w:rsidRPr="007D6930" w:rsidRDefault="00FE2C39" w:rsidP="00231CF7">
      <w:pPr>
        <w:pStyle w:val="NoSpacing"/>
        <w:spacing w:line="276" w:lineRule="auto"/>
        <w:jc w:val="both"/>
        <w:rPr>
          <w:i/>
          <w:lang w:val="en-US"/>
        </w:rPr>
      </w:pPr>
      <w:r w:rsidRPr="007D6930">
        <w:rPr>
          <w:highlight w:val="yellow"/>
          <w:lang w:val="en-US"/>
        </w:rPr>
        <w:lastRenderedPageBreak/>
        <w:drawing>
          <wp:anchor distT="0" distB="0" distL="114300" distR="114300" simplePos="0" relativeHeight="251667456" behindDoc="0" locked="0" layoutInCell="1" allowOverlap="1" wp14:anchorId="6B5D2F67" wp14:editId="70F0720F">
            <wp:simplePos x="0" y="0"/>
            <wp:positionH relativeFrom="column">
              <wp:posOffset>-41910</wp:posOffset>
            </wp:positionH>
            <wp:positionV relativeFrom="paragraph">
              <wp:posOffset>-635</wp:posOffset>
            </wp:positionV>
            <wp:extent cx="3222625" cy="1923415"/>
            <wp:effectExtent l="171450" t="171450" r="377825" b="362585"/>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rotWithShape="1">
                    <a:blip r:embed="rId12" cstate="print">
                      <a:extLst>
                        <a:ext uri="{28A0092B-C50C-407E-A947-70E740481C1C}">
                          <a14:useLocalDpi xmlns:a14="http://schemas.microsoft.com/office/drawing/2010/main" val="0"/>
                        </a:ext>
                      </a:extLst>
                    </a:blip>
                    <a:srcRect t="9169"/>
                    <a:stretch/>
                  </pic:blipFill>
                  <pic:spPr bwMode="auto">
                    <a:xfrm>
                      <a:off x="0" y="0"/>
                      <a:ext cx="3222625" cy="19234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6930">
        <w:rPr>
          <w:i/>
          <w:lang w:val="en-US"/>
        </w:rPr>
        <w:t>The history and philosophy of the peoples and cultures of the continent, now called America, has been maliciously misrepresented, from the beginning of the invasion, which was based on the premise that on this continent there were no humans, only animals at the service of the "discoverers". Subsequently, when the Salamanca Debate demonstrated that the original inhabitants had a soul, then became humans, but primitive and without knowledge, whom the Spanish had to "Save" for the glory and the benefit of the Vatican and the Spanish Crown. During the three centuries of colony, they tried to eradicate any vestige of the ancient culture. In the last two centuries, the Creoles in power have maintained, in essence, the same attitude, that of the Conqueror to exploit and prey</w:t>
      </w:r>
      <w:r w:rsidR="003D4494" w:rsidRPr="007D6930">
        <w:rPr>
          <w:i/>
          <w:lang w:val="en-US"/>
        </w:rPr>
        <w:t xml:space="preserve">, </w:t>
      </w:r>
      <w:r w:rsidRPr="007D6930">
        <w:rPr>
          <w:i/>
          <w:lang w:val="en-US"/>
        </w:rPr>
        <w:t xml:space="preserve">or </w:t>
      </w:r>
      <w:r w:rsidR="003D4494" w:rsidRPr="007D6930">
        <w:rPr>
          <w:i/>
          <w:lang w:val="en-US"/>
        </w:rPr>
        <w:t xml:space="preserve">that of </w:t>
      </w:r>
      <w:r w:rsidRPr="007D6930">
        <w:rPr>
          <w:i/>
          <w:lang w:val="en-US"/>
        </w:rPr>
        <w:t xml:space="preserve">the missionary </w:t>
      </w:r>
      <w:r w:rsidR="003D4494" w:rsidRPr="007D6930">
        <w:rPr>
          <w:i/>
          <w:lang w:val="en-US"/>
        </w:rPr>
        <w:t>break the ancient c</w:t>
      </w:r>
      <w:r w:rsidRPr="007D6930">
        <w:rPr>
          <w:i/>
          <w:lang w:val="en-US"/>
        </w:rPr>
        <w:t>ultur</w:t>
      </w:r>
      <w:r w:rsidR="003D4494" w:rsidRPr="007D6930">
        <w:rPr>
          <w:i/>
          <w:lang w:val="en-US"/>
        </w:rPr>
        <w:t>e</w:t>
      </w:r>
      <w:r w:rsidRPr="007D6930">
        <w:rPr>
          <w:i/>
          <w:lang w:val="en-US"/>
        </w:rPr>
        <w:t xml:space="preserve"> </w:t>
      </w:r>
      <w:r w:rsidR="003D4494" w:rsidRPr="007D6930">
        <w:rPr>
          <w:i/>
          <w:lang w:val="en-US"/>
        </w:rPr>
        <w:t xml:space="preserve">and </w:t>
      </w:r>
      <w:r w:rsidRPr="007D6930">
        <w:rPr>
          <w:i/>
          <w:lang w:val="en-US"/>
        </w:rPr>
        <w:t xml:space="preserve">integrate </w:t>
      </w:r>
      <w:r w:rsidR="003D4494" w:rsidRPr="007D6930">
        <w:rPr>
          <w:i/>
          <w:lang w:val="en-US"/>
        </w:rPr>
        <w:t xml:space="preserve">them </w:t>
      </w:r>
      <w:r w:rsidRPr="007D6930">
        <w:rPr>
          <w:i/>
          <w:lang w:val="en-US"/>
        </w:rPr>
        <w:t xml:space="preserve">into </w:t>
      </w:r>
      <w:r w:rsidR="003D4494" w:rsidRPr="007D6930">
        <w:rPr>
          <w:i/>
          <w:lang w:val="en-US"/>
        </w:rPr>
        <w:t xml:space="preserve">the dominant </w:t>
      </w:r>
      <w:r w:rsidRPr="007D6930">
        <w:rPr>
          <w:i/>
          <w:lang w:val="en-US"/>
        </w:rPr>
        <w:t>culture;</w:t>
      </w:r>
      <w:r w:rsidR="003D4494" w:rsidRPr="007D6930">
        <w:rPr>
          <w:i/>
          <w:lang w:val="en-US"/>
        </w:rPr>
        <w:t xml:space="preserve"> but in general, cultures of the Anahuac</w:t>
      </w:r>
      <w:r w:rsidR="003D4494" w:rsidRPr="007D6930">
        <w:rPr>
          <w:rStyle w:val="FootnoteReference"/>
          <w:b/>
          <w:color w:val="365F91" w:themeColor="accent1" w:themeShade="BF"/>
          <w:lang w:val="en-US"/>
        </w:rPr>
        <w:footnoteReference w:id="1"/>
      </w:r>
      <w:r w:rsidR="003D4494" w:rsidRPr="007D6930">
        <w:rPr>
          <w:i/>
          <w:lang w:val="en-US"/>
        </w:rPr>
        <w:t xml:space="preserve"> and the </w:t>
      </w:r>
      <w:proofErr w:type="spellStart"/>
      <w:r w:rsidR="003D4494" w:rsidRPr="007D6930">
        <w:rPr>
          <w:i/>
          <w:lang w:val="en-US"/>
        </w:rPr>
        <w:t>Tawantinsuyu</w:t>
      </w:r>
      <w:proofErr w:type="spellEnd"/>
      <w:r w:rsidR="003D4494" w:rsidRPr="007D6930">
        <w:rPr>
          <w:i/>
          <w:lang w:val="en-US"/>
        </w:rPr>
        <w:t>,</w:t>
      </w:r>
      <w:r w:rsidR="003D4494" w:rsidRPr="007D6930">
        <w:rPr>
          <w:rStyle w:val="FootnoteReference"/>
          <w:b/>
          <w:color w:val="365F91" w:themeColor="accent1" w:themeShade="BF"/>
          <w:lang w:val="en-US"/>
        </w:rPr>
        <w:footnoteReference w:id="2"/>
      </w:r>
      <w:r w:rsidR="003D4494" w:rsidRPr="007D6930">
        <w:rPr>
          <w:i/>
          <w:lang w:val="en-US"/>
        </w:rPr>
        <w:t xml:space="preserve"> have been excluded from the "Latin American" reality, a Creole project that went from being "Latin America depending on Spain during the colonial period to Latin America, depending on the United States, in the neocolonial period. But both terms exclude the possibility of having the originality and antiquity of a mother civilization, like China or India.</w:t>
      </w:r>
    </w:p>
    <w:p w:rsidR="005C3D66" w:rsidRPr="007D6930" w:rsidRDefault="005C3D66" w:rsidP="00231CF7">
      <w:pPr>
        <w:pStyle w:val="NoSpacing"/>
        <w:spacing w:line="276" w:lineRule="auto"/>
        <w:jc w:val="both"/>
        <w:rPr>
          <w:lang w:val="en-US"/>
        </w:rPr>
      </w:pPr>
    </w:p>
    <w:p w:rsidR="005F3A31" w:rsidRPr="007D6930" w:rsidRDefault="003D4494" w:rsidP="00231CF7">
      <w:pPr>
        <w:pStyle w:val="NoSpacing"/>
        <w:spacing w:line="276" w:lineRule="auto"/>
        <w:jc w:val="both"/>
        <w:rPr>
          <w:lang w:val="en-US"/>
        </w:rPr>
      </w:pPr>
      <w:r w:rsidRPr="007D6930">
        <w:rPr>
          <w:lang w:val="en-US"/>
        </w:rPr>
        <w:t xml:space="preserve">Although denied and not taken into consideration the history and ancestral wisdom, does not mean </w:t>
      </w:r>
      <w:r w:rsidR="001D082C" w:rsidRPr="007D6930">
        <w:rPr>
          <w:lang w:val="en-US"/>
        </w:rPr>
        <w:t xml:space="preserve">it is not </w:t>
      </w:r>
      <w:r w:rsidRPr="007D6930">
        <w:rPr>
          <w:lang w:val="en-US"/>
        </w:rPr>
        <w:t xml:space="preserve">there. In the case of the </w:t>
      </w:r>
      <w:r w:rsidR="001D082C" w:rsidRPr="007D6930">
        <w:rPr>
          <w:lang w:val="en-US"/>
        </w:rPr>
        <w:t xml:space="preserve">Anahuac </w:t>
      </w:r>
      <w:r w:rsidRPr="007D6930">
        <w:rPr>
          <w:lang w:val="en-US"/>
        </w:rPr>
        <w:t xml:space="preserve">cultures </w:t>
      </w:r>
      <w:r w:rsidR="001D082C" w:rsidRPr="007D6930">
        <w:rPr>
          <w:lang w:val="en-US"/>
        </w:rPr>
        <w:t xml:space="preserve">they hid </w:t>
      </w:r>
      <w:r w:rsidRPr="007D6930">
        <w:rPr>
          <w:lang w:val="en-US"/>
        </w:rPr>
        <w:t xml:space="preserve">in an extraordinary </w:t>
      </w:r>
      <w:r w:rsidR="001D082C" w:rsidRPr="007D6930">
        <w:rPr>
          <w:lang w:val="en-US"/>
        </w:rPr>
        <w:t xml:space="preserve">clandestine </w:t>
      </w:r>
      <w:r w:rsidRPr="007D6930">
        <w:rPr>
          <w:lang w:val="en-US"/>
        </w:rPr>
        <w:t xml:space="preserve">exercise, waiting for the </w:t>
      </w:r>
      <w:r w:rsidR="008F7C4E" w:rsidRPr="007D6930">
        <w:rPr>
          <w:lang w:val="en-US"/>
        </w:rPr>
        <w:t xml:space="preserve">right </w:t>
      </w:r>
      <w:r w:rsidRPr="007D6930">
        <w:rPr>
          <w:lang w:val="en-US"/>
        </w:rPr>
        <w:t xml:space="preserve">time and conditions to sprout, because </w:t>
      </w:r>
      <w:r w:rsidR="008F7C4E" w:rsidRPr="007D6930">
        <w:rPr>
          <w:lang w:val="en-US"/>
        </w:rPr>
        <w:t xml:space="preserve">the </w:t>
      </w:r>
      <w:r w:rsidRPr="007D6930">
        <w:rPr>
          <w:lang w:val="en-US"/>
        </w:rPr>
        <w:t xml:space="preserve">root has always been alive. Being so </w:t>
      </w:r>
      <w:r w:rsidR="008F7C4E" w:rsidRPr="007D6930">
        <w:rPr>
          <w:lang w:val="en-US"/>
        </w:rPr>
        <w:t xml:space="preserve">ancient as it is </w:t>
      </w:r>
      <w:r w:rsidRPr="007D6930">
        <w:rPr>
          <w:lang w:val="en-US"/>
        </w:rPr>
        <w:t xml:space="preserve">has a historical memory, </w:t>
      </w:r>
      <w:r w:rsidRPr="007D6930">
        <w:rPr>
          <w:lang w:val="en-US"/>
        </w:rPr>
        <w:lastRenderedPageBreak/>
        <w:t xml:space="preserve">a philosophy and an existential practice of cultural resistance, truly amazing. Despite the Western </w:t>
      </w:r>
      <w:r w:rsidR="008F7C4E" w:rsidRPr="007D6930">
        <w:rPr>
          <w:lang w:val="en-US"/>
        </w:rPr>
        <w:t xml:space="preserve">destruction of ancient knowledge </w:t>
      </w:r>
      <w:r w:rsidRPr="007D6930">
        <w:rPr>
          <w:lang w:val="en-US"/>
        </w:rPr>
        <w:t xml:space="preserve">it is known that our </w:t>
      </w:r>
      <w:r w:rsidR="008F7C4E" w:rsidRPr="007D6930">
        <w:rPr>
          <w:lang w:val="en-US"/>
        </w:rPr>
        <w:t xml:space="preserve">ancestors remembered </w:t>
      </w:r>
      <w:r w:rsidRPr="007D6930">
        <w:rPr>
          <w:lang w:val="en-US"/>
        </w:rPr>
        <w:t xml:space="preserve">that </w:t>
      </w:r>
      <w:r w:rsidR="008F7C4E" w:rsidRPr="007D6930">
        <w:rPr>
          <w:lang w:val="en-US"/>
        </w:rPr>
        <w:t xml:space="preserve">there </w:t>
      </w:r>
      <w:r w:rsidRPr="007D6930">
        <w:rPr>
          <w:lang w:val="en-US"/>
        </w:rPr>
        <w:t xml:space="preserve">had been four </w:t>
      </w:r>
      <w:r w:rsidR="008F7C4E" w:rsidRPr="007D6930">
        <w:rPr>
          <w:lang w:val="en-US"/>
        </w:rPr>
        <w:t xml:space="preserve">earlier </w:t>
      </w:r>
      <w:r w:rsidRPr="007D6930">
        <w:rPr>
          <w:lang w:val="en-US"/>
        </w:rPr>
        <w:t>"Humanities" or "Suns".</w:t>
      </w:r>
      <w:r w:rsidR="008F7C4E" w:rsidRPr="007D6930">
        <w:rPr>
          <w:lang w:val="en-US"/>
        </w:rPr>
        <w:t xml:space="preserve"> In each Sun, humanity improved, developing knowledge to improve material living standards and levels of quality of life in the spiritual aspect, these were contributed to the next cycle or Sun. Every Sun, an upward </w:t>
      </w:r>
      <w:r w:rsidR="006B08CB" w:rsidRPr="007D6930">
        <w:rPr>
          <w:lang w:val="en-US"/>
        </w:rPr>
        <w:t>spiral</w:t>
      </w:r>
      <w:r w:rsidR="008F7C4E" w:rsidRPr="007D6930">
        <w:rPr>
          <w:lang w:val="en-US"/>
        </w:rPr>
        <w:t xml:space="preserve"> was destroyed by a disaster involving the loss of a large part of humanity, but without completely extinguishing, </w:t>
      </w:r>
      <w:r w:rsidR="008331F5" w:rsidRPr="007D6930">
        <w:rPr>
          <w:lang w:val="en-US"/>
        </w:rPr>
        <w:t xml:space="preserve">so that with better </w:t>
      </w:r>
      <w:r w:rsidR="008F7C4E" w:rsidRPr="007D6930">
        <w:rPr>
          <w:lang w:val="en-US"/>
        </w:rPr>
        <w:t>knowledge and enhanced human beings, start another new cycle or Sun.</w:t>
      </w:r>
    </w:p>
    <w:p w:rsidR="00167088" w:rsidRPr="007D6930" w:rsidRDefault="00167088" w:rsidP="00231CF7">
      <w:pPr>
        <w:pStyle w:val="NoSpacing"/>
        <w:spacing w:line="276" w:lineRule="auto"/>
        <w:jc w:val="both"/>
        <w:rPr>
          <w:lang w:val="en-US"/>
        </w:rPr>
      </w:pPr>
    </w:p>
    <w:p w:rsidR="00B973FA" w:rsidRPr="007D6930" w:rsidRDefault="00167088" w:rsidP="00231CF7">
      <w:pPr>
        <w:pStyle w:val="NoSpacing"/>
        <w:spacing w:line="276" w:lineRule="auto"/>
        <w:jc w:val="both"/>
        <w:rPr>
          <w:lang w:val="en-US"/>
        </w:rPr>
      </w:pPr>
      <w:r w:rsidRPr="007D6930">
        <w:rPr>
          <w:lang w:val="en-US"/>
        </w:rPr>
        <w:drawing>
          <wp:anchor distT="0" distB="0" distL="114300" distR="114300" simplePos="0" relativeHeight="251668480" behindDoc="0" locked="0" layoutInCell="1" allowOverlap="1" wp14:anchorId="53549C04" wp14:editId="6FF214F3">
            <wp:simplePos x="0" y="0"/>
            <wp:positionH relativeFrom="column">
              <wp:posOffset>-1905</wp:posOffset>
            </wp:positionH>
            <wp:positionV relativeFrom="paragraph">
              <wp:posOffset>-635</wp:posOffset>
            </wp:positionV>
            <wp:extent cx="2127250" cy="2836545"/>
            <wp:effectExtent l="171450" t="171450" r="387350" b="363855"/>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TIHUACAN 2013 1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7250" cy="28365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331F5" w:rsidRPr="007D6930" w:rsidRDefault="00167088" w:rsidP="00231CF7">
      <w:pPr>
        <w:pStyle w:val="NoSpacing"/>
        <w:spacing w:line="276" w:lineRule="auto"/>
        <w:jc w:val="both"/>
        <w:rPr>
          <w:lang w:val="en-US"/>
        </w:rPr>
      </w:pPr>
      <w:r w:rsidRPr="007D6930">
        <w:rPr>
          <w:lang w:val="en-US"/>
        </w:rPr>
        <w:t xml:space="preserve">        </w:t>
      </w:r>
      <w:r w:rsidR="008331F5" w:rsidRPr="007D6930">
        <w:rPr>
          <w:lang w:val="en-US"/>
        </w:rPr>
        <w:t xml:space="preserve">CELESTIAL </w:t>
      </w:r>
      <w:r w:rsidR="00B973FA" w:rsidRPr="007D6930">
        <w:rPr>
          <w:lang w:val="en-US"/>
        </w:rPr>
        <w:t>MEC</w:t>
      </w:r>
      <w:r w:rsidR="008331F5" w:rsidRPr="007D6930">
        <w:rPr>
          <w:lang w:val="en-US"/>
        </w:rPr>
        <w:t>HANICS</w:t>
      </w:r>
    </w:p>
    <w:p w:rsidR="008331F5" w:rsidRPr="007D6930" w:rsidRDefault="008331F5" w:rsidP="00231CF7">
      <w:pPr>
        <w:pStyle w:val="NoSpacing"/>
        <w:spacing w:line="276" w:lineRule="auto"/>
        <w:jc w:val="both"/>
        <w:rPr>
          <w:lang w:val="en-US"/>
        </w:rPr>
      </w:pPr>
    </w:p>
    <w:p w:rsidR="00286673" w:rsidRPr="007D6930" w:rsidRDefault="008331F5" w:rsidP="00231CF7">
      <w:pPr>
        <w:pStyle w:val="NoSpacing"/>
        <w:spacing w:line="276" w:lineRule="auto"/>
        <w:jc w:val="both"/>
        <w:rPr>
          <w:lang w:val="en-US"/>
        </w:rPr>
      </w:pPr>
      <w:r w:rsidRPr="007D6930">
        <w:rPr>
          <w:lang w:val="en-US"/>
        </w:rPr>
        <w:t>The ancient grandparents were great observers of the celestial vault, for several millennia made a rigorous observation, permanent, systematic, measured and reasoned, and in the movement of the stars discovered the perfect measure of time. Our Grandparents who initiated this centuries-old work are known as Olmec,</w:t>
      </w:r>
      <w:r w:rsidRPr="007D6930">
        <w:rPr>
          <w:rStyle w:val="FootnoteReference"/>
          <w:b/>
          <w:color w:val="365F91" w:themeColor="accent1" w:themeShade="BF"/>
          <w:lang w:val="en-US"/>
        </w:rPr>
        <w:footnoteReference w:id="3"/>
      </w:r>
      <w:r w:rsidRPr="007D6930">
        <w:rPr>
          <w:lang w:val="en-US"/>
        </w:rPr>
        <w:t xml:space="preserve"> e.g. the people who measured movement. Hence they are the initiators of calendars, beginning with the 260 days lunar. Thus they knew "the movement measure" and discovered that the earth revolves around the Sun in 365.2520 days, that the cycle of Venus was of 584 days, of which disappears</w:t>
      </w:r>
      <w:r w:rsidR="00803D0A" w:rsidRPr="007D6930">
        <w:rPr>
          <w:lang w:val="en-US"/>
        </w:rPr>
        <w:t xml:space="preserve"> during eight days</w:t>
      </w:r>
      <w:r w:rsidRPr="007D6930">
        <w:rPr>
          <w:lang w:val="en-US"/>
        </w:rPr>
        <w:t xml:space="preserve">, </w:t>
      </w:r>
      <w:r w:rsidR="00803D0A" w:rsidRPr="007D6930">
        <w:rPr>
          <w:lang w:val="en-US"/>
        </w:rPr>
        <w:t xml:space="preserve">during 236 </w:t>
      </w:r>
      <w:r w:rsidRPr="007D6930">
        <w:rPr>
          <w:lang w:val="en-US"/>
        </w:rPr>
        <w:t xml:space="preserve">appears as the morning star, disappears </w:t>
      </w:r>
      <w:r w:rsidR="00803D0A" w:rsidRPr="007D6930">
        <w:rPr>
          <w:lang w:val="en-US"/>
        </w:rPr>
        <w:t xml:space="preserve">for </w:t>
      </w:r>
      <w:r w:rsidRPr="007D6930">
        <w:rPr>
          <w:lang w:val="en-US"/>
        </w:rPr>
        <w:t xml:space="preserve">90 days and again appears 250 days as the </w:t>
      </w:r>
      <w:r w:rsidR="00803D0A" w:rsidRPr="007D6930">
        <w:rPr>
          <w:lang w:val="en-US"/>
        </w:rPr>
        <w:t xml:space="preserve">evening </w:t>
      </w:r>
      <w:r w:rsidRPr="007D6930">
        <w:rPr>
          <w:lang w:val="en-US"/>
        </w:rPr>
        <w:t>star, that the cycle of the Pleiades</w:t>
      </w:r>
      <w:r w:rsidR="00803D0A" w:rsidRPr="007D6930">
        <w:rPr>
          <w:rStyle w:val="FootnoteReference"/>
          <w:b/>
          <w:color w:val="365F91" w:themeColor="accent1" w:themeShade="BF"/>
          <w:lang w:val="en-US"/>
        </w:rPr>
        <w:footnoteReference w:id="4"/>
      </w:r>
      <w:r w:rsidRPr="007D6930">
        <w:rPr>
          <w:lang w:val="en-US"/>
        </w:rPr>
        <w:t xml:space="preserve"> was 52</w:t>
      </w:r>
      <w:r w:rsidR="00803D0A" w:rsidRPr="007D6930">
        <w:rPr>
          <w:lang w:val="en-US"/>
        </w:rPr>
        <w:t xml:space="preserve"> </w:t>
      </w:r>
      <w:r w:rsidRPr="007D6930">
        <w:rPr>
          <w:lang w:val="en-US"/>
        </w:rPr>
        <w:t>year</w:t>
      </w:r>
      <w:r w:rsidR="00803D0A" w:rsidRPr="007D6930">
        <w:rPr>
          <w:lang w:val="en-US"/>
        </w:rPr>
        <w:t>s,</w:t>
      </w:r>
      <w:r w:rsidRPr="007D6930">
        <w:rPr>
          <w:lang w:val="en-US"/>
        </w:rPr>
        <w:t xml:space="preserve"> </w:t>
      </w:r>
      <w:r w:rsidR="00803D0A" w:rsidRPr="007D6930">
        <w:rPr>
          <w:lang w:val="en-US"/>
        </w:rPr>
        <w:t xml:space="preserve">and </w:t>
      </w:r>
      <w:r w:rsidRPr="007D6930">
        <w:rPr>
          <w:lang w:val="en-US"/>
        </w:rPr>
        <w:t xml:space="preserve">that </w:t>
      </w:r>
      <w:r w:rsidR="00803D0A" w:rsidRPr="007D6930">
        <w:rPr>
          <w:lang w:val="en-US"/>
        </w:rPr>
        <w:t xml:space="preserve">Earth </w:t>
      </w:r>
      <w:r w:rsidRPr="007D6930">
        <w:rPr>
          <w:lang w:val="en-US"/>
        </w:rPr>
        <w:t xml:space="preserve">belonged to the solar system and that </w:t>
      </w:r>
      <w:r w:rsidR="00803D0A" w:rsidRPr="007D6930">
        <w:rPr>
          <w:lang w:val="en-US"/>
        </w:rPr>
        <w:t xml:space="preserve">it was </w:t>
      </w:r>
      <w:r w:rsidRPr="007D6930">
        <w:rPr>
          <w:lang w:val="en-US"/>
        </w:rPr>
        <w:t xml:space="preserve">in </w:t>
      </w:r>
      <w:r w:rsidR="00803D0A" w:rsidRPr="007D6930">
        <w:rPr>
          <w:lang w:val="en-US"/>
        </w:rPr>
        <w:t>a</w:t>
      </w:r>
      <w:r w:rsidRPr="007D6930">
        <w:rPr>
          <w:lang w:val="en-US"/>
        </w:rPr>
        <w:t xml:space="preserve"> Galaxy, now </w:t>
      </w:r>
      <w:r w:rsidRPr="007D6930">
        <w:rPr>
          <w:lang w:val="en-US"/>
        </w:rPr>
        <w:lastRenderedPageBreak/>
        <w:t xml:space="preserve">known as the milky way, </w:t>
      </w:r>
      <w:r w:rsidR="00803D0A" w:rsidRPr="007D6930">
        <w:rPr>
          <w:lang w:val="en-US"/>
        </w:rPr>
        <w:t xml:space="preserve">and </w:t>
      </w:r>
      <w:r w:rsidRPr="007D6930">
        <w:rPr>
          <w:lang w:val="en-US"/>
        </w:rPr>
        <w:t>that earth revolved around the center of the Galaxy in 25625 years.</w:t>
      </w:r>
    </w:p>
    <w:p w:rsidR="00803D0A" w:rsidRPr="007D6930" w:rsidRDefault="00803D0A" w:rsidP="00231CF7">
      <w:pPr>
        <w:pStyle w:val="NoSpacing"/>
        <w:spacing w:line="276" w:lineRule="auto"/>
        <w:jc w:val="both"/>
        <w:rPr>
          <w:lang w:val="en-US"/>
        </w:rPr>
      </w:pPr>
    </w:p>
    <w:p w:rsidR="006B08CB" w:rsidRPr="007D6930" w:rsidRDefault="006B08CB" w:rsidP="00231CF7">
      <w:pPr>
        <w:pStyle w:val="NoSpacing"/>
        <w:spacing w:line="276" w:lineRule="auto"/>
        <w:jc w:val="both"/>
        <w:rPr>
          <w:lang w:val="en-US"/>
        </w:rPr>
      </w:pPr>
      <w:r w:rsidRPr="007D6930">
        <w:rPr>
          <w:lang w:val="en-US"/>
        </w:rPr>
        <w:t>The ancient grandparents divided this enormous cycle in five cycles, each of 5125 years. Each cycle was called a Sun. December 21, 2012 was the end of the last cycle of the five Suns, which began August 11, 3114 B.C.</w:t>
      </w:r>
      <w:r w:rsidRPr="007D6930">
        <w:rPr>
          <w:rStyle w:val="FootnoteReference"/>
          <w:b/>
          <w:color w:val="365F91" w:themeColor="accent1" w:themeShade="BF"/>
          <w:lang w:val="en-US"/>
        </w:rPr>
        <w:footnoteReference w:id="5"/>
      </w:r>
      <w:r w:rsidRPr="007D6930">
        <w:rPr>
          <w:lang w:val="en-US"/>
        </w:rPr>
        <w:t xml:space="preserve"> So, so now we are in the new "cycle of five cycles or long count", in the first Sun of the new cycle. Like every calendar, when the last date finishes, restarts a new cycle infinitely. For example: After the hour 24 follows the first hour of the new day, after day 365, starts the first day of the new year, after winter comes spring again. In the case of this new "cycle of cycles", like seasons, they do not finish exactly in the marked day. I.e. climate changes are delayed or advanced and it is a process, it is not a mechanical or immediate change. </w:t>
      </w:r>
      <w:r w:rsidR="003D46E4" w:rsidRPr="007D6930">
        <w:rPr>
          <w:lang w:val="en-US"/>
        </w:rPr>
        <w:t>Hence</w:t>
      </w:r>
      <w:r w:rsidRPr="007D6930">
        <w:rPr>
          <w:lang w:val="en-US"/>
        </w:rPr>
        <w:t xml:space="preserve">, although we are now counting the first cycle, </w:t>
      </w:r>
      <w:r w:rsidR="003D46E4" w:rsidRPr="007D6930">
        <w:rPr>
          <w:lang w:val="en-US"/>
        </w:rPr>
        <w:t xml:space="preserve">the previous has not yet </w:t>
      </w:r>
      <w:r w:rsidRPr="007D6930">
        <w:rPr>
          <w:lang w:val="en-US"/>
        </w:rPr>
        <w:t>"finish</w:t>
      </w:r>
      <w:r w:rsidR="003D46E4" w:rsidRPr="007D6930">
        <w:rPr>
          <w:lang w:val="en-US"/>
        </w:rPr>
        <w:t>ed</w:t>
      </w:r>
      <w:r w:rsidRPr="007D6930">
        <w:rPr>
          <w:lang w:val="en-US"/>
        </w:rPr>
        <w:t xml:space="preserve">".  This process cannot last over a hundred years and </w:t>
      </w:r>
      <w:r w:rsidR="003D46E4" w:rsidRPr="007D6930">
        <w:rPr>
          <w:lang w:val="en-US"/>
        </w:rPr>
        <w:t xml:space="preserve">within </w:t>
      </w:r>
      <w:r w:rsidRPr="007D6930">
        <w:rPr>
          <w:lang w:val="en-US"/>
        </w:rPr>
        <w:t>an account of 25625, hundred years or less is a "non-significant adjustment".</w:t>
      </w:r>
    </w:p>
    <w:p w:rsidR="003D46E4" w:rsidRPr="007D6930" w:rsidRDefault="003D46E4" w:rsidP="00231CF7">
      <w:pPr>
        <w:pStyle w:val="NoSpacing"/>
        <w:spacing w:line="276" w:lineRule="auto"/>
        <w:jc w:val="both"/>
        <w:rPr>
          <w:lang w:val="en-US"/>
        </w:rPr>
      </w:pPr>
    </w:p>
    <w:p w:rsidR="003D46E4" w:rsidRPr="007D6930" w:rsidRDefault="003D46E4" w:rsidP="00231CF7">
      <w:pPr>
        <w:pStyle w:val="NoSpacing"/>
        <w:spacing w:line="276" w:lineRule="auto"/>
        <w:jc w:val="both"/>
        <w:rPr>
          <w:lang w:val="en-US"/>
        </w:rPr>
      </w:pPr>
      <w:r w:rsidRPr="007D6930">
        <w:rPr>
          <w:lang w:val="en-US"/>
        </w:rPr>
        <w:t>At the end of a "cycle of cycles", everything is regenerated, as nature does on the planet with the seasons. In the same way, when completing a cycle around the center of the solar system, everything will be renewed repeating this cycle infinitely. The new Sun is the beginning of a new cycle around the center of the Galaxy, involves an almost total renovation to begin again in and infinite manner.</w:t>
      </w:r>
    </w:p>
    <w:p w:rsidR="00167088" w:rsidRPr="007D6930" w:rsidRDefault="00167088" w:rsidP="00231CF7">
      <w:pPr>
        <w:pStyle w:val="NoSpacing"/>
        <w:spacing w:line="276" w:lineRule="auto"/>
        <w:jc w:val="both"/>
        <w:rPr>
          <w:lang w:val="en-US"/>
        </w:rPr>
      </w:pPr>
      <w:r w:rsidRPr="007D6930">
        <w:rPr>
          <w:lang w:val="en-US"/>
        </w:rPr>
        <w:drawing>
          <wp:anchor distT="0" distB="0" distL="114300" distR="114300" simplePos="0" relativeHeight="251670528" behindDoc="0" locked="0" layoutInCell="1" allowOverlap="1" wp14:anchorId="351AA3C4" wp14:editId="5A0968D9">
            <wp:simplePos x="0" y="0"/>
            <wp:positionH relativeFrom="column">
              <wp:posOffset>168275</wp:posOffset>
            </wp:positionH>
            <wp:positionV relativeFrom="paragraph">
              <wp:posOffset>172720</wp:posOffset>
            </wp:positionV>
            <wp:extent cx="2516505" cy="1887220"/>
            <wp:effectExtent l="171450" t="171450" r="379095" b="36068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6505" cy="18872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D46E4" w:rsidRPr="007D6930" w:rsidRDefault="003D46E4" w:rsidP="003D46E4">
      <w:pPr>
        <w:pStyle w:val="NoSpacing"/>
        <w:spacing w:line="276" w:lineRule="auto"/>
        <w:jc w:val="center"/>
        <w:rPr>
          <w:caps/>
          <w:lang w:val="en-US"/>
        </w:rPr>
      </w:pPr>
      <w:r w:rsidRPr="007D6930">
        <w:rPr>
          <w:caps/>
          <w:lang w:val="en-US"/>
        </w:rPr>
        <w:t>THE conception</w:t>
      </w:r>
    </w:p>
    <w:p w:rsidR="003D46E4" w:rsidRPr="007D6930" w:rsidRDefault="003D46E4" w:rsidP="003D46E4">
      <w:pPr>
        <w:pStyle w:val="NoSpacing"/>
        <w:spacing w:line="276" w:lineRule="auto"/>
        <w:jc w:val="center"/>
        <w:rPr>
          <w:lang w:val="en-US"/>
        </w:rPr>
      </w:pPr>
      <w:r w:rsidRPr="007D6930">
        <w:rPr>
          <w:caps/>
          <w:lang w:val="en-US"/>
        </w:rPr>
        <w:t>of energy</w:t>
      </w:r>
    </w:p>
    <w:p w:rsidR="003D46E4" w:rsidRPr="007D6930" w:rsidRDefault="003D46E4" w:rsidP="00231CF7">
      <w:pPr>
        <w:pStyle w:val="NoSpacing"/>
        <w:spacing w:line="276" w:lineRule="auto"/>
        <w:jc w:val="both"/>
        <w:rPr>
          <w:lang w:val="en-US"/>
        </w:rPr>
      </w:pPr>
    </w:p>
    <w:p w:rsidR="00167088" w:rsidRDefault="003D46E4" w:rsidP="00231CF7">
      <w:pPr>
        <w:pStyle w:val="NoSpacing"/>
        <w:spacing w:line="276" w:lineRule="auto"/>
        <w:jc w:val="both"/>
        <w:rPr>
          <w:lang w:val="en-US"/>
        </w:rPr>
      </w:pPr>
      <w:r w:rsidRPr="007D6930">
        <w:rPr>
          <w:lang w:val="en-US"/>
        </w:rPr>
        <w:t xml:space="preserve">On another concept, the ancient grandparents discovered that all that exists is energy. The concept of "matter" is an abstraction of </w:t>
      </w:r>
      <w:r w:rsidRPr="007D6930">
        <w:rPr>
          <w:lang w:val="en-US"/>
        </w:rPr>
        <w:lastRenderedPageBreak/>
        <w:t xml:space="preserve">energy, just like "time" is an abstraction of measured "movement". Differently put, "matter is concentrated energy." The source of energy is inconceivable, </w:t>
      </w:r>
      <w:r w:rsidR="008B3794" w:rsidRPr="007D6930">
        <w:rPr>
          <w:lang w:val="en-US"/>
        </w:rPr>
        <w:t xml:space="preserve">as </w:t>
      </w:r>
      <w:r w:rsidRPr="007D6930">
        <w:rPr>
          <w:lang w:val="en-US"/>
        </w:rPr>
        <w:t xml:space="preserve">it </w:t>
      </w:r>
      <w:r w:rsidR="008B3794" w:rsidRPr="007D6930">
        <w:rPr>
          <w:lang w:val="en-US"/>
        </w:rPr>
        <w:t xml:space="preserve">is beyond </w:t>
      </w:r>
      <w:r w:rsidRPr="007D6930">
        <w:rPr>
          <w:lang w:val="en-US"/>
        </w:rPr>
        <w:t xml:space="preserve">human </w:t>
      </w:r>
      <w:r w:rsidR="008B3794" w:rsidRPr="007D6930">
        <w:rPr>
          <w:lang w:val="en-US"/>
        </w:rPr>
        <w:t>comprehension</w:t>
      </w:r>
      <w:r w:rsidRPr="007D6930">
        <w:rPr>
          <w:lang w:val="en-US"/>
        </w:rPr>
        <w:t xml:space="preserve">. This </w:t>
      </w:r>
      <w:r w:rsidR="008B3794" w:rsidRPr="007D6930">
        <w:rPr>
          <w:lang w:val="en-US"/>
        </w:rPr>
        <w:t xml:space="preserve">immeasurable </w:t>
      </w:r>
      <w:r w:rsidRPr="007D6930">
        <w:rPr>
          <w:lang w:val="en-US"/>
        </w:rPr>
        <w:t>energy is unthinkable, invisible, un</w:t>
      </w:r>
      <w:r w:rsidR="008B3794" w:rsidRPr="007D6930">
        <w:rPr>
          <w:lang w:val="en-US"/>
        </w:rPr>
        <w:t>-</w:t>
      </w:r>
      <w:r w:rsidRPr="007D6930">
        <w:rPr>
          <w:lang w:val="en-US"/>
        </w:rPr>
        <w:t xml:space="preserve">nameable, </w:t>
      </w:r>
      <w:r w:rsidR="008B3794" w:rsidRPr="007D6930">
        <w:rPr>
          <w:lang w:val="en-US"/>
        </w:rPr>
        <w:t>and impalpable</w:t>
      </w:r>
      <w:r w:rsidRPr="007D6930">
        <w:rPr>
          <w:lang w:val="en-US"/>
        </w:rPr>
        <w:t xml:space="preserve">. It could only be </w:t>
      </w:r>
      <w:r w:rsidR="008B3794" w:rsidRPr="007D6930">
        <w:rPr>
          <w:lang w:val="en-US"/>
        </w:rPr>
        <w:t xml:space="preserve">perceived </w:t>
      </w:r>
      <w:r w:rsidRPr="007D6930">
        <w:rPr>
          <w:lang w:val="en-US"/>
        </w:rPr>
        <w:t xml:space="preserve">in its multiple manifestations. </w:t>
      </w:r>
      <w:r w:rsidR="008B3794" w:rsidRPr="007D6930">
        <w:rPr>
          <w:lang w:val="en-US"/>
        </w:rPr>
        <w:t xml:space="preserve">The ancient </w:t>
      </w:r>
      <w:r w:rsidRPr="007D6930">
        <w:rPr>
          <w:lang w:val="en-US"/>
        </w:rPr>
        <w:t xml:space="preserve">grandparents metaphorically </w:t>
      </w:r>
      <w:r w:rsidR="008B3794" w:rsidRPr="007D6930">
        <w:rPr>
          <w:lang w:val="en-US"/>
        </w:rPr>
        <w:t xml:space="preserve">called it </w:t>
      </w:r>
      <w:r w:rsidRPr="007D6930">
        <w:rPr>
          <w:lang w:val="en-US"/>
        </w:rPr>
        <w:t xml:space="preserve">in </w:t>
      </w:r>
      <w:proofErr w:type="spellStart"/>
      <w:proofErr w:type="gramStart"/>
      <w:r w:rsidRPr="007D6930">
        <w:rPr>
          <w:lang w:val="en-US"/>
        </w:rPr>
        <w:t>nahuatl</w:t>
      </w:r>
      <w:proofErr w:type="spellEnd"/>
      <w:proofErr w:type="gramEnd"/>
      <w:r w:rsidRPr="007D6930">
        <w:rPr>
          <w:lang w:val="en-US"/>
        </w:rPr>
        <w:t xml:space="preserve"> </w:t>
      </w:r>
      <w:proofErr w:type="spellStart"/>
      <w:r w:rsidRPr="007D6930">
        <w:rPr>
          <w:lang w:val="en-US"/>
        </w:rPr>
        <w:t>Tloque</w:t>
      </w:r>
      <w:proofErr w:type="spellEnd"/>
      <w:r w:rsidRPr="007D6930">
        <w:rPr>
          <w:lang w:val="en-US"/>
        </w:rPr>
        <w:t xml:space="preserve"> </w:t>
      </w:r>
      <w:proofErr w:type="spellStart"/>
      <w:r w:rsidRPr="007D6930">
        <w:rPr>
          <w:lang w:val="en-US"/>
        </w:rPr>
        <w:t>Nahuaque</w:t>
      </w:r>
      <w:proofErr w:type="spellEnd"/>
      <w:r w:rsidRPr="007D6930">
        <w:rPr>
          <w:lang w:val="en-US"/>
        </w:rPr>
        <w:t>,</w:t>
      </w:r>
      <w:r w:rsidR="008F4111" w:rsidRPr="007D6930">
        <w:rPr>
          <w:rStyle w:val="FootnoteReference"/>
          <w:b/>
          <w:color w:val="365F91" w:themeColor="accent1" w:themeShade="BF"/>
          <w:lang w:val="en-US"/>
        </w:rPr>
        <w:footnoteReference w:id="6"/>
      </w:r>
      <w:r w:rsidRPr="007D6930">
        <w:rPr>
          <w:lang w:val="en-US"/>
        </w:rPr>
        <w:t xml:space="preserve"> and symbolically associated </w:t>
      </w:r>
      <w:r w:rsidR="008B3794" w:rsidRPr="007D6930">
        <w:rPr>
          <w:lang w:val="en-US"/>
        </w:rPr>
        <w:t xml:space="preserve">it to the </w:t>
      </w:r>
      <w:r w:rsidRPr="007D6930">
        <w:rPr>
          <w:lang w:val="en-US"/>
        </w:rPr>
        <w:t xml:space="preserve">Sun and represented it with an eagle, but in truth, it was neither, nor has </w:t>
      </w:r>
      <w:r w:rsidR="008B3794" w:rsidRPr="007D6930">
        <w:rPr>
          <w:lang w:val="en-US"/>
        </w:rPr>
        <w:t xml:space="preserve">a </w:t>
      </w:r>
      <w:r w:rsidRPr="007D6930">
        <w:rPr>
          <w:lang w:val="en-US"/>
        </w:rPr>
        <w:t>name.</w:t>
      </w:r>
    </w:p>
    <w:p w:rsidR="007D6930" w:rsidRPr="007D6930" w:rsidRDefault="007D6930" w:rsidP="00231CF7">
      <w:pPr>
        <w:pStyle w:val="NoSpacing"/>
        <w:spacing w:line="276" w:lineRule="auto"/>
        <w:jc w:val="both"/>
        <w:rPr>
          <w:lang w:val="en-US"/>
        </w:rPr>
      </w:pPr>
    </w:p>
    <w:p w:rsidR="008B3794" w:rsidRPr="007D6930" w:rsidRDefault="008B3794" w:rsidP="00231CF7">
      <w:pPr>
        <w:pStyle w:val="NoSpacing"/>
        <w:spacing w:line="276" w:lineRule="auto"/>
        <w:jc w:val="both"/>
        <w:rPr>
          <w:lang w:val="en-US"/>
        </w:rPr>
      </w:pPr>
      <w:r w:rsidRPr="007D6930">
        <w:rPr>
          <w:lang w:val="en-US"/>
        </w:rPr>
        <w:t xml:space="preserve">From the cosmos observation they learned that energy has a language, and it is mathematics. That everything in the cosmos was perfectly </w:t>
      </w:r>
      <w:proofErr w:type="gramStart"/>
      <w:r w:rsidRPr="007D6930">
        <w:rPr>
          <w:lang w:val="en-US"/>
        </w:rPr>
        <w:t>synchronized,</w:t>
      </w:r>
      <w:proofErr w:type="gramEnd"/>
      <w:r w:rsidRPr="007D6930">
        <w:rPr>
          <w:lang w:val="en-US"/>
        </w:rPr>
        <w:t xml:space="preserve"> had a measure and precise movement. They discovered that energy is a "vibrational frequency" and that everything is interconnected, and all are part of a cosmic balance. In the Mayan language </w:t>
      </w:r>
      <w:proofErr w:type="spellStart"/>
      <w:r w:rsidRPr="007D6930">
        <w:rPr>
          <w:lang w:val="en-US"/>
        </w:rPr>
        <w:t>WUINCLIL</w:t>
      </w:r>
      <w:proofErr w:type="spellEnd"/>
      <w:r w:rsidRPr="007D6930">
        <w:rPr>
          <w:lang w:val="en-US"/>
        </w:rPr>
        <w:t xml:space="preserve"> means "being vibratory of energy".</w:t>
      </w:r>
      <w:r w:rsidRPr="007D6930">
        <w:rPr>
          <w:rStyle w:val="FootnoteReference"/>
          <w:b/>
          <w:color w:val="365F91" w:themeColor="accent1" w:themeShade="BF"/>
          <w:lang w:val="en-US"/>
        </w:rPr>
        <w:footnoteReference w:id="7"/>
      </w:r>
    </w:p>
    <w:p w:rsidR="00BA29E3" w:rsidRPr="007D6930" w:rsidRDefault="00BA29E3" w:rsidP="00231CF7">
      <w:pPr>
        <w:pStyle w:val="NoSpacing"/>
        <w:spacing w:line="276" w:lineRule="auto"/>
        <w:jc w:val="both"/>
        <w:rPr>
          <w:lang w:val="en-US"/>
        </w:rPr>
      </w:pPr>
    </w:p>
    <w:p w:rsidR="006805FC" w:rsidRPr="007D6930" w:rsidRDefault="006805FC" w:rsidP="00231CF7">
      <w:pPr>
        <w:pStyle w:val="NoSpacing"/>
        <w:spacing w:line="276" w:lineRule="auto"/>
        <w:jc w:val="both"/>
        <w:rPr>
          <w:lang w:val="en-US"/>
        </w:rPr>
      </w:pPr>
      <w:r w:rsidRPr="007D6930">
        <w:rPr>
          <w:lang w:val="en-US"/>
        </w:rPr>
        <w:t xml:space="preserve">But what is most striking of their discoveries is that "energy has being consciousness". That the entire universe is a series of energetic charges that are grouped or work as toroid's, just </w:t>
      </w:r>
      <w:proofErr w:type="gramStart"/>
      <w:r w:rsidRPr="007D6930">
        <w:rPr>
          <w:lang w:val="en-US"/>
        </w:rPr>
        <w:t>like</w:t>
      </w:r>
      <w:proofErr w:type="gramEnd"/>
      <w:r w:rsidRPr="007D6930">
        <w:rPr>
          <w:lang w:val="en-US"/>
        </w:rPr>
        <w:t xml:space="preserve"> a planet, a human being or a tree, and that this model multiplied by way of fractals, infinitely in the macrocosm and microcosm. That energy is composed of tiny energy charges with being consciousness. That amazing quantities of these, form what Western science knows as neutrons or protons. But their greatest achievement was discovering that the human </w:t>
      </w:r>
      <w:r w:rsidR="00500821" w:rsidRPr="007D6930">
        <w:rPr>
          <w:lang w:val="en-US"/>
        </w:rPr>
        <w:t>being</w:t>
      </w:r>
      <w:r w:rsidRPr="007D6930">
        <w:rPr>
          <w:lang w:val="en-US"/>
        </w:rPr>
        <w:t xml:space="preserve"> can </w:t>
      </w:r>
      <w:r w:rsidR="00BB2F82" w:rsidRPr="007D6930">
        <w:rPr>
          <w:lang w:val="en-US"/>
        </w:rPr>
        <w:t xml:space="preserve">achieve, </w:t>
      </w:r>
      <w:r w:rsidRPr="007D6930">
        <w:rPr>
          <w:lang w:val="en-US"/>
        </w:rPr>
        <w:t xml:space="preserve">through a </w:t>
      </w:r>
      <w:r w:rsidR="00500821" w:rsidRPr="007D6930">
        <w:rPr>
          <w:lang w:val="en-US"/>
        </w:rPr>
        <w:t>very complex knowledge</w:t>
      </w:r>
      <w:r w:rsidRPr="007D6930">
        <w:rPr>
          <w:lang w:val="en-US"/>
        </w:rPr>
        <w:t xml:space="preserve">, arduous </w:t>
      </w:r>
      <w:r w:rsidR="00500821" w:rsidRPr="007D6930">
        <w:rPr>
          <w:lang w:val="en-US"/>
        </w:rPr>
        <w:t xml:space="preserve">and disciplined </w:t>
      </w:r>
      <w:r w:rsidRPr="007D6930">
        <w:rPr>
          <w:lang w:val="en-US"/>
        </w:rPr>
        <w:t xml:space="preserve">process, </w:t>
      </w:r>
      <w:r w:rsidR="00BB2F82" w:rsidRPr="007D6930">
        <w:rPr>
          <w:lang w:val="en-US"/>
        </w:rPr>
        <w:t xml:space="preserve">a conscious domain </w:t>
      </w:r>
      <w:r w:rsidRPr="007D6930">
        <w:rPr>
          <w:lang w:val="en-US"/>
        </w:rPr>
        <w:t xml:space="preserve">of their </w:t>
      </w:r>
      <w:r w:rsidR="00BB2F82" w:rsidRPr="007D6930">
        <w:rPr>
          <w:lang w:val="en-US"/>
        </w:rPr>
        <w:t>energy</w:t>
      </w:r>
      <w:r w:rsidRPr="007D6930">
        <w:rPr>
          <w:lang w:val="en-US"/>
        </w:rPr>
        <w:t xml:space="preserve">. </w:t>
      </w:r>
      <w:r w:rsidR="00BB2F82" w:rsidRPr="007D6930">
        <w:rPr>
          <w:lang w:val="en-US"/>
        </w:rPr>
        <w:t xml:space="preserve">This is, </w:t>
      </w:r>
      <w:r w:rsidRPr="007D6930">
        <w:rPr>
          <w:lang w:val="en-US"/>
        </w:rPr>
        <w:t xml:space="preserve">the immeasurable quantity of luminous fibers that have "the will or agreement" </w:t>
      </w:r>
      <w:r w:rsidR="00BB2F82" w:rsidRPr="007D6930">
        <w:rPr>
          <w:lang w:val="en-US"/>
        </w:rPr>
        <w:t xml:space="preserve">to </w:t>
      </w:r>
      <w:r w:rsidRPr="007D6930">
        <w:rPr>
          <w:lang w:val="en-US"/>
        </w:rPr>
        <w:t xml:space="preserve">form the individual. </w:t>
      </w:r>
      <w:proofErr w:type="gramStart"/>
      <w:r w:rsidRPr="007D6930">
        <w:rPr>
          <w:lang w:val="en-US"/>
        </w:rPr>
        <w:t xml:space="preserve">A </w:t>
      </w:r>
      <w:r w:rsidR="00BB2F82" w:rsidRPr="007D6930">
        <w:rPr>
          <w:lang w:val="en-US"/>
        </w:rPr>
        <w:t xml:space="preserve">unique </w:t>
      </w:r>
      <w:r w:rsidRPr="007D6930">
        <w:rPr>
          <w:lang w:val="en-US"/>
        </w:rPr>
        <w:t xml:space="preserve">achievement and </w:t>
      </w:r>
      <w:r w:rsidR="00BB2F82" w:rsidRPr="007D6930">
        <w:rPr>
          <w:lang w:val="en-US"/>
        </w:rPr>
        <w:t xml:space="preserve">for </w:t>
      </w:r>
      <w:r w:rsidRPr="007D6930">
        <w:rPr>
          <w:lang w:val="en-US"/>
        </w:rPr>
        <w:t>very few human beings.</w:t>
      </w:r>
      <w:proofErr w:type="gramEnd"/>
      <w:r w:rsidRPr="007D6930">
        <w:rPr>
          <w:lang w:val="en-US"/>
        </w:rPr>
        <w:t xml:space="preserve"> This is the greatest achievement of civilization.</w:t>
      </w:r>
    </w:p>
    <w:p w:rsidR="00DD00F0" w:rsidRPr="007D6930" w:rsidRDefault="00DD00F0" w:rsidP="00231CF7">
      <w:pPr>
        <w:pStyle w:val="NoSpacing"/>
        <w:spacing w:line="276" w:lineRule="auto"/>
        <w:jc w:val="both"/>
        <w:rPr>
          <w:lang w:val="en-US"/>
        </w:rPr>
      </w:pPr>
    </w:p>
    <w:p w:rsidR="00167088" w:rsidRPr="007D6930" w:rsidRDefault="00167088" w:rsidP="00231CF7">
      <w:pPr>
        <w:pStyle w:val="NoSpacing"/>
        <w:spacing w:line="276" w:lineRule="auto"/>
        <w:jc w:val="both"/>
        <w:rPr>
          <w:lang w:val="en-US"/>
        </w:rPr>
      </w:pPr>
    </w:p>
    <w:p w:rsidR="00167088" w:rsidRPr="007D6930" w:rsidRDefault="00D464C1" w:rsidP="00231CF7">
      <w:pPr>
        <w:pStyle w:val="NoSpacing"/>
        <w:spacing w:line="276" w:lineRule="auto"/>
        <w:jc w:val="both"/>
        <w:rPr>
          <w:lang w:val="en-US"/>
        </w:rPr>
      </w:pPr>
      <w:r w:rsidRPr="007D6930">
        <w:rPr>
          <w:lang w:val="en-US"/>
        </w:rPr>
        <w:lastRenderedPageBreak/>
        <w:drawing>
          <wp:anchor distT="0" distB="0" distL="114300" distR="114300" simplePos="0" relativeHeight="251671552" behindDoc="0" locked="0" layoutInCell="1" allowOverlap="1" wp14:anchorId="36083416" wp14:editId="73C2EF01">
            <wp:simplePos x="0" y="0"/>
            <wp:positionH relativeFrom="column">
              <wp:posOffset>84455</wp:posOffset>
            </wp:positionH>
            <wp:positionV relativeFrom="paragraph">
              <wp:posOffset>97790</wp:posOffset>
            </wp:positionV>
            <wp:extent cx="3712845" cy="2736850"/>
            <wp:effectExtent l="171450" t="171450" r="382905" b="36830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2845" cy="2736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00821" w:rsidRPr="007D6930">
        <w:rPr>
          <w:lang w:val="en-US"/>
        </w:rPr>
        <w:t xml:space="preserve">From the energy conception as the only reality that makes up the universe and is in harmony and balance, both in the macrocosm </w:t>
      </w:r>
      <w:r w:rsidRPr="007D6930">
        <w:rPr>
          <w:lang w:val="en-US"/>
        </w:rPr>
        <w:t xml:space="preserve">and </w:t>
      </w:r>
      <w:r w:rsidR="00500821" w:rsidRPr="007D6930">
        <w:rPr>
          <w:lang w:val="en-US"/>
        </w:rPr>
        <w:t>the microcosm</w:t>
      </w:r>
      <w:r w:rsidRPr="007D6930">
        <w:rPr>
          <w:lang w:val="en-US"/>
        </w:rPr>
        <w:t xml:space="preserve">, they </w:t>
      </w:r>
      <w:r w:rsidR="00500821" w:rsidRPr="007D6930">
        <w:rPr>
          <w:lang w:val="en-US"/>
        </w:rPr>
        <w:t>interpreted "</w:t>
      </w:r>
      <w:r w:rsidRPr="007D6930">
        <w:rPr>
          <w:lang w:val="en-US"/>
        </w:rPr>
        <w:t xml:space="preserve">their </w:t>
      </w:r>
      <w:r w:rsidR="00500821" w:rsidRPr="007D6930">
        <w:rPr>
          <w:lang w:val="en-US"/>
        </w:rPr>
        <w:t xml:space="preserve">world and life", both in the </w:t>
      </w:r>
      <w:proofErr w:type="spellStart"/>
      <w:r w:rsidR="00500821" w:rsidRPr="007D6930">
        <w:rPr>
          <w:lang w:val="en-US"/>
        </w:rPr>
        <w:t>Tlaltipac</w:t>
      </w:r>
      <w:proofErr w:type="spellEnd"/>
      <w:r w:rsidR="00500821" w:rsidRPr="007D6930">
        <w:rPr>
          <w:lang w:val="en-US"/>
        </w:rPr>
        <w:t>,</w:t>
      </w:r>
      <w:r w:rsidRPr="007D6930">
        <w:rPr>
          <w:rStyle w:val="FootnoteReference"/>
          <w:b/>
          <w:color w:val="365F91" w:themeColor="accent1" w:themeShade="BF"/>
          <w:lang w:val="en-US"/>
        </w:rPr>
        <w:footnoteReference w:id="8"/>
      </w:r>
      <w:r w:rsidR="00500821" w:rsidRPr="007D6930">
        <w:rPr>
          <w:lang w:val="en-US"/>
        </w:rPr>
        <w:t xml:space="preserve"> as in the thirteen levels, as in the nine lower levels.</w:t>
      </w:r>
      <w:r w:rsidR="00BE6E64" w:rsidRPr="007D6930">
        <w:rPr>
          <w:lang w:val="en-US"/>
        </w:rPr>
        <w:t xml:space="preserve"> Their conception of this world and this reality was "cosmic", this explains why most of their energy, time and effort, was devoted to build astronomical observatories known as </w:t>
      </w:r>
      <w:proofErr w:type="spellStart"/>
      <w:r w:rsidR="00BE6E64" w:rsidRPr="007D6930">
        <w:rPr>
          <w:lang w:val="en-US"/>
        </w:rPr>
        <w:t>Tollan</w:t>
      </w:r>
      <w:proofErr w:type="spellEnd"/>
      <w:r w:rsidR="00BE6E64" w:rsidRPr="007D6930">
        <w:rPr>
          <w:rStyle w:val="FootnoteReference"/>
          <w:b/>
          <w:color w:val="365F91" w:themeColor="accent1" w:themeShade="BF"/>
          <w:lang w:val="en-US"/>
        </w:rPr>
        <w:footnoteReference w:id="9"/>
      </w:r>
      <w:r w:rsidR="00BE6E64" w:rsidRPr="007D6930">
        <w:rPr>
          <w:lang w:val="en-US"/>
        </w:rPr>
        <w:t xml:space="preserve"> (archaeological sites) and in them, in addition to the observation of celestial mechanics, were engaged in exploring the energy mysteries and possibilities through consciousness.</w:t>
      </w:r>
    </w:p>
    <w:p w:rsidR="00167088" w:rsidRPr="007D6930" w:rsidRDefault="00167088" w:rsidP="00231CF7">
      <w:pPr>
        <w:pStyle w:val="NoSpacing"/>
        <w:spacing w:line="276" w:lineRule="auto"/>
        <w:jc w:val="both"/>
        <w:rPr>
          <w:lang w:val="en-US"/>
        </w:rPr>
      </w:pPr>
    </w:p>
    <w:p w:rsidR="00167088" w:rsidRPr="007D6930" w:rsidRDefault="00167088" w:rsidP="00231CF7">
      <w:pPr>
        <w:pStyle w:val="NoSpacing"/>
        <w:spacing w:line="276" w:lineRule="auto"/>
        <w:jc w:val="both"/>
        <w:rPr>
          <w:lang w:val="en-US"/>
        </w:rPr>
      </w:pPr>
    </w:p>
    <w:p w:rsidR="00167088" w:rsidRPr="007D6930" w:rsidRDefault="00167088" w:rsidP="00167088">
      <w:pPr>
        <w:pStyle w:val="NoSpacing"/>
        <w:spacing w:line="276" w:lineRule="auto"/>
        <w:jc w:val="center"/>
        <w:rPr>
          <w:lang w:val="en-US"/>
        </w:rPr>
      </w:pPr>
      <w:r w:rsidRPr="007D6930">
        <w:rPr>
          <w:lang w:val="en-US"/>
        </w:rPr>
        <w:lastRenderedPageBreak/>
        <w:drawing>
          <wp:inline distT="0" distB="0" distL="0" distR="0" wp14:anchorId="1857F05A" wp14:editId="00AC7142">
            <wp:extent cx="4572000" cy="2996184"/>
            <wp:effectExtent l="171450" t="171450" r="381000" b="35687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996184"/>
                    </a:xfrm>
                    <a:prstGeom prst="rect">
                      <a:avLst/>
                    </a:prstGeom>
                    <a:ln>
                      <a:noFill/>
                    </a:ln>
                    <a:effectLst>
                      <a:outerShdw blurRad="292100" dist="139700" dir="2700000" algn="tl" rotWithShape="0">
                        <a:srgbClr val="333333">
                          <a:alpha val="65000"/>
                        </a:srgbClr>
                      </a:outerShdw>
                    </a:effectLst>
                  </pic:spPr>
                </pic:pic>
              </a:graphicData>
            </a:graphic>
          </wp:inline>
        </w:drawing>
      </w:r>
    </w:p>
    <w:p w:rsidR="00BE6E64" w:rsidRPr="007D6930" w:rsidRDefault="00BE6E64" w:rsidP="00231CF7">
      <w:pPr>
        <w:pStyle w:val="NoSpacing"/>
        <w:spacing w:line="276" w:lineRule="auto"/>
        <w:jc w:val="both"/>
        <w:rPr>
          <w:lang w:val="en-US"/>
        </w:rPr>
      </w:pPr>
      <w:r w:rsidRPr="007D6930">
        <w:rPr>
          <w:lang w:val="en-US"/>
        </w:rPr>
        <w:t>CULTURAL AND EPISTEMIC HERITAGE</w:t>
      </w:r>
    </w:p>
    <w:p w:rsidR="00BE6E64" w:rsidRPr="007D6930" w:rsidRDefault="00BE6E64" w:rsidP="00231CF7">
      <w:pPr>
        <w:pStyle w:val="NoSpacing"/>
        <w:spacing w:line="276" w:lineRule="auto"/>
        <w:jc w:val="both"/>
        <w:rPr>
          <w:lang w:val="en-US"/>
        </w:rPr>
      </w:pPr>
    </w:p>
    <w:p w:rsidR="00167088" w:rsidRPr="007D6930" w:rsidRDefault="00BE6E64" w:rsidP="00231CF7">
      <w:pPr>
        <w:pStyle w:val="NoSpacing"/>
        <w:spacing w:line="276" w:lineRule="auto"/>
        <w:jc w:val="both"/>
        <w:rPr>
          <w:lang w:val="en-US"/>
        </w:rPr>
      </w:pPr>
      <w:r w:rsidRPr="007D6930">
        <w:rPr>
          <w:lang w:val="en-US"/>
        </w:rPr>
        <w:t xml:space="preserve">These are </w:t>
      </w:r>
      <w:r w:rsidR="007840C6" w:rsidRPr="007D6930">
        <w:rPr>
          <w:lang w:val="en-US"/>
        </w:rPr>
        <w:t xml:space="preserve">the </w:t>
      </w:r>
      <w:r w:rsidRPr="007D6930">
        <w:rPr>
          <w:lang w:val="en-US"/>
        </w:rPr>
        <w:t xml:space="preserve">two large inheritances or legacies of the </w:t>
      </w:r>
      <w:r w:rsidR="007840C6" w:rsidRPr="007D6930">
        <w:rPr>
          <w:lang w:val="en-US"/>
        </w:rPr>
        <w:t xml:space="preserve">ancient </w:t>
      </w:r>
      <w:r w:rsidRPr="007D6930">
        <w:rPr>
          <w:lang w:val="en-US"/>
        </w:rPr>
        <w:t xml:space="preserve">grandparents to us, their children's children. In the "material" world, hundreds of </w:t>
      </w:r>
      <w:proofErr w:type="spellStart"/>
      <w:r w:rsidRPr="007D6930">
        <w:rPr>
          <w:lang w:val="en-US"/>
        </w:rPr>
        <w:t>Tollanes</w:t>
      </w:r>
      <w:proofErr w:type="spellEnd"/>
      <w:r w:rsidRPr="007D6930">
        <w:rPr>
          <w:lang w:val="en-US"/>
        </w:rPr>
        <w:t xml:space="preserve"> w</w:t>
      </w:r>
      <w:r w:rsidR="007840C6" w:rsidRPr="007D6930">
        <w:rPr>
          <w:lang w:val="en-US"/>
        </w:rPr>
        <w:t xml:space="preserve">ere </w:t>
      </w:r>
      <w:r w:rsidRPr="007D6930">
        <w:rPr>
          <w:lang w:val="en-US"/>
        </w:rPr>
        <w:t xml:space="preserve">built across the continent over many centuries, </w:t>
      </w:r>
      <w:r w:rsidR="007840C6" w:rsidRPr="007D6930">
        <w:rPr>
          <w:lang w:val="en-US"/>
        </w:rPr>
        <w:t xml:space="preserve">these </w:t>
      </w:r>
      <w:r w:rsidRPr="007D6930">
        <w:rPr>
          <w:lang w:val="en-US"/>
        </w:rPr>
        <w:t>operat</w:t>
      </w:r>
      <w:r w:rsidR="007840C6" w:rsidRPr="007D6930">
        <w:rPr>
          <w:lang w:val="en-US"/>
        </w:rPr>
        <w:t>ed</w:t>
      </w:r>
      <w:r w:rsidRPr="007D6930">
        <w:rPr>
          <w:lang w:val="en-US"/>
        </w:rPr>
        <w:t xml:space="preserve"> interconnected </w:t>
      </w:r>
      <w:r w:rsidR="007840C6" w:rsidRPr="007D6930">
        <w:rPr>
          <w:lang w:val="en-US"/>
        </w:rPr>
        <w:t xml:space="preserve">with </w:t>
      </w:r>
      <w:r w:rsidRPr="007D6930">
        <w:rPr>
          <w:lang w:val="en-US"/>
        </w:rPr>
        <w:t>each other, sharing information to measure, reasoning, and documenting the movement of the stars. In the world of energy, spirituality, conceived as the ability to consciously produce a "vibration very close to the frequency of the generat</w:t>
      </w:r>
      <w:r w:rsidR="007840C6" w:rsidRPr="007D6930">
        <w:rPr>
          <w:lang w:val="en-US"/>
        </w:rPr>
        <w:t>ing</w:t>
      </w:r>
      <w:r w:rsidRPr="007D6930">
        <w:rPr>
          <w:lang w:val="en-US"/>
        </w:rPr>
        <w:t xml:space="preserve"> vibration". </w:t>
      </w:r>
      <w:r w:rsidR="007840C6" w:rsidRPr="007D6930">
        <w:rPr>
          <w:lang w:val="en-US"/>
        </w:rPr>
        <w:t>That is</w:t>
      </w:r>
      <w:r w:rsidRPr="007D6930">
        <w:rPr>
          <w:lang w:val="en-US"/>
        </w:rPr>
        <w:t>, the ability to harmonize with generating vibration</w:t>
      </w:r>
      <w:r w:rsidR="007840C6" w:rsidRPr="007D6930">
        <w:rPr>
          <w:lang w:val="en-US"/>
        </w:rPr>
        <w:t xml:space="preserve">, being able to manage at will the </w:t>
      </w:r>
      <w:r w:rsidRPr="007D6930">
        <w:rPr>
          <w:lang w:val="en-US"/>
        </w:rPr>
        <w:t xml:space="preserve">energy that constitutes the </w:t>
      </w:r>
      <w:r w:rsidR="007840C6" w:rsidRPr="007D6930">
        <w:rPr>
          <w:lang w:val="en-US"/>
        </w:rPr>
        <w:t xml:space="preserve">toroid called </w:t>
      </w:r>
      <w:r w:rsidRPr="007D6930">
        <w:rPr>
          <w:lang w:val="en-US"/>
        </w:rPr>
        <w:t>human body.</w:t>
      </w:r>
    </w:p>
    <w:p w:rsidR="0068595B" w:rsidRPr="007D6930" w:rsidRDefault="0068595B" w:rsidP="00231CF7">
      <w:pPr>
        <w:pStyle w:val="NoSpacing"/>
        <w:spacing w:line="276" w:lineRule="auto"/>
        <w:jc w:val="both"/>
        <w:rPr>
          <w:lang w:val="en-US"/>
        </w:rPr>
      </w:pPr>
    </w:p>
    <w:p w:rsidR="007840C6" w:rsidRPr="007D6930" w:rsidRDefault="007840C6" w:rsidP="00231CF7">
      <w:pPr>
        <w:pStyle w:val="NoSpacing"/>
        <w:spacing w:line="276" w:lineRule="auto"/>
        <w:jc w:val="both"/>
        <w:rPr>
          <w:lang w:val="en-US"/>
        </w:rPr>
      </w:pPr>
      <w:proofErr w:type="gramStart"/>
      <w:r w:rsidRPr="007D6930">
        <w:rPr>
          <w:lang w:val="en-US"/>
        </w:rPr>
        <w:t>The discovery that life is a set of fields or energetic frequencies, and above all, that the human being can consciously interact with the energy that forms it.</w:t>
      </w:r>
      <w:proofErr w:type="gramEnd"/>
      <w:r w:rsidRPr="007D6930">
        <w:rPr>
          <w:lang w:val="en-US"/>
        </w:rPr>
        <w:t xml:space="preserve"> </w:t>
      </w:r>
      <w:proofErr w:type="gramStart"/>
      <w:r w:rsidRPr="007D6930">
        <w:rPr>
          <w:lang w:val="en-US"/>
        </w:rPr>
        <w:t>And that the world or universe that surrounds him, in addition to being energy, is governed by an amazing and perfect harmony.</w:t>
      </w:r>
      <w:proofErr w:type="gramEnd"/>
      <w:r w:rsidRPr="007D6930">
        <w:rPr>
          <w:lang w:val="en-US"/>
        </w:rPr>
        <w:t xml:space="preserve"> The language of such harmony is mathematics. That harmony and balance that rigorous and systematically observed in the sky over the centuries, was the same way in the everyday world in </w:t>
      </w:r>
      <w:r w:rsidRPr="007D6930">
        <w:rPr>
          <w:lang w:val="en-US"/>
        </w:rPr>
        <w:lastRenderedPageBreak/>
        <w:t>which they lived. This knowledge was the base, the essence, the structure of their civilizing project.</w:t>
      </w:r>
    </w:p>
    <w:p w:rsidR="00167088" w:rsidRPr="007D6930" w:rsidRDefault="00422E2C" w:rsidP="00231CF7">
      <w:pPr>
        <w:pStyle w:val="NoSpacing"/>
        <w:spacing w:line="276" w:lineRule="auto"/>
        <w:jc w:val="both"/>
        <w:rPr>
          <w:lang w:val="en-US"/>
        </w:rPr>
      </w:pPr>
      <w:r w:rsidRPr="007D6930">
        <w:rPr>
          <w:highlight w:val="yellow"/>
          <w:lang w:val="en-US"/>
        </w:rPr>
        <w:drawing>
          <wp:anchor distT="0" distB="0" distL="114300" distR="114300" simplePos="0" relativeHeight="251672576" behindDoc="0" locked="0" layoutInCell="1" allowOverlap="1" wp14:anchorId="7281AC2B" wp14:editId="73B6DA7E">
            <wp:simplePos x="0" y="0"/>
            <wp:positionH relativeFrom="column">
              <wp:posOffset>85725</wp:posOffset>
            </wp:positionH>
            <wp:positionV relativeFrom="paragraph">
              <wp:posOffset>172085</wp:posOffset>
            </wp:positionV>
            <wp:extent cx="3469640" cy="2602230"/>
            <wp:effectExtent l="171450" t="171450" r="378460" b="36957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9640" cy="26022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D6930">
        <w:rPr>
          <w:lang w:val="en-US"/>
        </w:rPr>
        <w:t xml:space="preserve">From a decolonized perspective, it can be understood </w:t>
      </w:r>
      <w:r w:rsidR="007840C6" w:rsidRPr="007D6930">
        <w:rPr>
          <w:lang w:val="en-US"/>
        </w:rPr>
        <w:t xml:space="preserve">why </w:t>
      </w:r>
      <w:r w:rsidRPr="007D6930">
        <w:rPr>
          <w:lang w:val="en-US"/>
        </w:rPr>
        <w:t xml:space="preserve">the </w:t>
      </w:r>
      <w:r w:rsidR="007840C6" w:rsidRPr="007D6930">
        <w:rPr>
          <w:lang w:val="en-US"/>
        </w:rPr>
        <w:t xml:space="preserve">continental civilization known as </w:t>
      </w:r>
      <w:proofErr w:type="spellStart"/>
      <w:r w:rsidR="007840C6" w:rsidRPr="007D6930">
        <w:rPr>
          <w:lang w:val="en-US"/>
        </w:rPr>
        <w:t>Ixachillan</w:t>
      </w:r>
      <w:proofErr w:type="spellEnd"/>
      <w:r w:rsidRPr="007D6930">
        <w:rPr>
          <w:rStyle w:val="FootnoteReference"/>
          <w:b/>
          <w:color w:val="365F91" w:themeColor="accent1" w:themeShade="BF"/>
          <w:lang w:val="en-US"/>
        </w:rPr>
        <w:footnoteReference w:id="10"/>
      </w:r>
      <w:r w:rsidR="007840C6" w:rsidRPr="007D6930">
        <w:rPr>
          <w:lang w:val="en-US"/>
        </w:rPr>
        <w:t xml:space="preserve"> or </w:t>
      </w:r>
      <w:proofErr w:type="spellStart"/>
      <w:r w:rsidR="007840C6" w:rsidRPr="007D6930">
        <w:rPr>
          <w:lang w:val="en-US"/>
        </w:rPr>
        <w:t>Abya-Yala</w:t>
      </w:r>
      <w:proofErr w:type="spellEnd"/>
      <w:r w:rsidR="007840C6" w:rsidRPr="007D6930">
        <w:rPr>
          <w:lang w:val="en-US"/>
        </w:rPr>
        <w:t xml:space="preserve">, built </w:t>
      </w:r>
      <w:r w:rsidRPr="007D6930">
        <w:rPr>
          <w:lang w:val="en-US"/>
        </w:rPr>
        <w:t xml:space="preserve">the most </w:t>
      </w:r>
      <w:r w:rsidR="007840C6" w:rsidRPr="007D6930">
        <w:rPr>
          <w:lang w:val="en-US"/>
        </w:rPr>
        <w:t>pyramids in the ancient history of mankind</w:t>
      </w:r>
      <w:r w:rsidRPr="007D6930">
        <w:rPr>
          <w:lang w:val="en-US"/>
        </w:rPr>
        <w:t>.</w:t>
      </w:r>
      <w:r w:rsidR="007840C6" w:rsidRPr="007D6930">
        <w:rPr>
          <w:lang w:val="en-US"/>
        </w:rPr>
        <w:t xml:space="preserve"> </w:t>
      </w:r>
      <w:r w:rsidRPr="007D6930">
        <w:rPr>
          <w:lang w:val="en-US"/>
        </w:rPr>
        <w:t xml:space="preserve">These were never cities, forts or palaces. On the contrary, these were research centers, observation and study of celestial mechanics and the unsuspected possibilities surrounding the conscious management of energy. Hundreds of these spaces were built in the continent. </w:t>
      </w:r>
      <w:proofErr w:type="gramStart"/>
      <w:r w:rsidRPr="007D6930">
        <w:rPr>
          <w:lang w:val="en-US"/>
        </w:rPr>
        <w:t>At least during more than a thousand years, known as the classical period.</w:t>
      </w:r>
      <w:proofErr w:type="gramEnd"/>
    </w:p>
    <w:p w:rsidR="00422E2C" w:rsidRPr="007D6930" w:rsidRDefault="00422E2C" w:rsidP="00231CF7">
      <w:pPr>
        <w:pStyle w:val="NoSpacing"/>
        <w:spacing w:line="276" w:lineRule="auto"/>
        <w:jc w:val="both"/>
        <w:rPr>
          <w:lang w:val="en-US"/>
        </w:rPr>
      </w:pPr>
    </w:p>
    <w:p w:rsidR="005C3D66" w:rsidRPr="007D6930" w:rsidRDefault="00422E2C" w:rsidP="00231CF7">
      <w:pPr>
        <w:pStyle w:val="NoSpacing"/>
        <w:spacing w:line="276" w:lineRule="auto"/>
        <w:jc w:val="both"/>
        <w:rPr>
          <w:lang w:val="en-US"/>
        </w:rPr>
      </w:pPr>
      <w:r w:rsidRPr="007D6930">
        <w:rPr>
          <w:lang w:val="en-US"/>
        </w:rPr>
        <w:t xml:space="preserve">The spirituality of the </w:t>
      </w:r>
      <w:r w:rsidR="00913780" w:rsidRPr="007D6930">
        <w:rPr>
          <w:lang w:val="en-US"/>
        </w:rPr>
        <w:t xml:space="preserve">various </w:t>
      </w:r>
      <w:r w:rsidRPr="007D6930">
        <w:rPr>
          <w:lang w:val="en-US"/>
        </w:rPr>
        <w:t xml:space="preserve">ways of life of all peoples and cultures of the continent, </w:t>
      </w:r>
      <w:r w:rsidR="00913780" w:rsidRPr="007D6930">
        <w:rPr>
          <w:lang w:val="en-US"/>
        </w:rPr>
        <w:t xml:space="preserve">their </w:t>
      </w:r>
      <w:r w:rsidRPr="007D6930">
        <w:rPr>
          <w:lang w:val="en-US"/>
        </w:rPr>
        <w:t xml:space="preserve">way of life, the communality, solidarity and reciprocity, love and respect for life in all its forms, austerity and permanent thrift and </w:t>
      </w:r>
      <w:r w:rsidR="00913780" w:rsidRPr="007D6930">
        <w:rPr>
          <w:lang w:val="en-US"/>
        </w:rPr>
        <w:t xml:space="preserve">their </w:t>
      </w:r>
      <w:r w:rsidRPr="007D6930">
        <w:rPr>
          <w:lang w:val="en-US"/>
        </w:rPr>
        <w:t xml:space="preserve">rejection </w:t>
      </w:r>
      <w:r w:rsidR="00913780" w:rsidRPr="007D6930">
        <w:rPr>
          <w:lang w:val="en-US"/>
        </w:rPr>
        <w:t>t</w:t>
      </w:r>
      <w:r w:rsidRPr="007D6930">
        <w:rPr>
          <w:lang w:val="en-US"/>
        </w:rPr>
        <w:t xml:space="preserve">o predation and the hoarding, </w:t>
      </w:r>
      <w:r w:rsidR="00913780" w:rsidRPr="007D6930">
        <w:rPr>
          <w:lang w:val="en-US"/>
        </w:rPr>
        <w:t xml:space="preserve">their </w:t>
      </w:r>
      <w:r w:rsidRPr="007D6930">
        <w:rPr>
          <w:lang w:val="en-US"/>
        </w:rPr>
        <w:t>forms of community organization that today are known as "participat</w:t>
      </w:r>
      <w:r w:rsidR="00913780" w:rsidRPr="007D6930">
        <w:rPr>
          <w:lang w:val="en-US"/>
        </w:rPr>
        <w:t>ing</w:t>
      </w:r>
      <w:r w:rsidRPr="007D6930">
        <w:rPr>
          <w:lang w:val="en-US"/>
        </w:rPr>
        <w:t xml:space="preserve"> democracy" are the "cultural and community" manifestations of th</w:t>
      </w:r>
      <w:r w:rsidR="00913780" w:rsidRPr="007D6930">
        <w:rPr>
          <w:lang w:val="en-US"/>
        </w:rPr>
        <w:t>e</w:t>
      </w:r>
      <w:r w:rsidRPr="007D6930">
        <w:rPr>
          <w:lang w:val="en-US"/>
        </w:rPr>
        <w:t xml:space="preserve"> wisdom known as </w:t>
      </w:r>
      <w:proofErr w:type="spellStart"/>
      <w:r w:rsidRPr="007D6930">
        <w:rPr>
          <w:lang w:val="en-US"/>
        </w:rPr>
        <w:t>Toltec</w:t>
      </w:r>
      <w:r w:rsidR="00913780" w:rsidRPr="007D6930">
        <w:rPr>
          <w:lang w:val="en-US"/>
        </w:rPr>
        <w:t>a</w:t>
      </w:r>
      <w:r w:rsidRPr="007D6930">
        <w:rPr>
          <w:lang w:val="en-US"/>
        </w:rPr>
        <w:t>yotl</w:t>
      </w:r>
      <w:proofErr w:type="spellEnd"/>
      <w:r w:rsidRPr="007D6930">
        <w:rPr>
          <w:lang w:val="en-US"/>
        </w:rPr>
        <w:t>.</w:t>
      </w:r>
      <w:r w:rsidRPr="007D6930">
        <w:rPr>
          <w:rStyle w:val="FootnoteReference"/>
          <w:b/>
          <w:color w:val="365F91" w:themeColor="accent1" w:themeShade="BF"/>
          <w:lang w:val="en-US"/>
        </w:rPr>
        <w:footnoteReference w:id="11"/>
      </w:r>
    </w:p>
    <w:p w:rsidR="00BE6E64" w:rsidRPr="007D6930" w:rsidRDefault="00BE6E64" w:rsidP="00231CF7">
      <w:pPr>
        <w:pStyle w:val="NoSpacing"/>
        <w:spacing w:line="276" w:lineRule="auto"/>
        <w:jc w:val="both"/>
        <w:rPr>
          <w:b/>
          <w:color w:val="365F91" w:themeColor="accent1" w:themeShade="BF"/>
          <w:lang w:val="en-US"/>
        </w:rPr>
      </w:pPr>
    </w:p>
    <w:p w:rsidR="00913780" w:rsidRPr="007D6930" w:rsidRDefault="00913780" w:rsidP="00231CF7">
      <w:pPr>
        <w:pStyle w:val="NoSpacing"/>
        <w:spacing w:line="276" w:lineRule="auto"/>
        <w:jc w:val="both"/>
        <w:rPr>
          <w:lang w:val="en-US"/>
        </w:rPr>
      </w:pPr>
      <w:r w:rsidRPr="007D6930">
        <w:rPr>
          <w:lang w:val="en-US"/>
        </w:rPr>
        <w:t xml:space="preserve">In the case of the Cen </w:t>
      </w:r>
      <w:r w:rsidR="007D6930" w:rsidRPr="007D6930">
        <w:rPr>
          <w:lang w:val="en-US"/>
        </w:rPr>
        <w:t>Anahuac</w:t>
      </w:r>
      <w:r w:rsidRPr="007D6930">
        <w:rPr>
          <w:lang w:val="en-US"/>
        </w:rPr>
        <w:t xml:space="preserve">, </w:t>
      </w:r>
      <w:r w:rsidR="00DF140A" w:rsidRPr="007D6930">
        <w:rPr>
          <w:lang w:val="en-US"/>
        </w:rPr>
        <w:t xml:space="preserve">in </w:t>
      </w:r>
      <w:r w:rsidRPr="007D6930">
        <w:rPr>
          <w:lang w:val="en-US"/>
        </w:rPr>
        <w:t xml:space="preserve">their lingua franca was </w:t>
      </w:r>
      <w:proofErr w:type="spellStart"/>
      <w:proofErr w:type="gramStart"/>
      <w:r w:rsidRPr="007D6930">
        <w:rPr>
          <w:lang w:val="en-US"/>
        </w:rPr>
        <w:t>nahuatl</w:t>
      </w:r>
      <w:proofErr w:type="spellEnd"/>
      <w:proofErr w:type="gramEnd"/>
      <w:r w:rsidRPr="007D6930">
        <w:rPr>
          <w:lang w:val="en-US"/>
        </w:rPr>
        <w:t xml:space="preserve">, we </w:t>
      </w:r>
      <w:r w:rsidR="00946F64" w:rsidRPr="007D6930">
        <w:rPr>
          <w:lang w:val="en-US"/>
        </w:rPr>
        <w:t xml:space="preserve">can </w:t>
      </w:r>
      <w:r w:rsidRPr="007D6930">
        <w:rPr>
          <w:lang w:val="en-US"/>
        </w:rPr>
        <w:t xml:space="preserve">find, </w:t>
      </w:r>
      <w:r w:rsidR="00946F64" w:rsidRPr="007D6930">
        <w:rPr>
          <w:lang w:val="en-US"/>
        </w:rPr>
        <w:t xml:space="preserve">as noted by </w:t>
      </w:r>
      <w:r w:rsidRPr="007D6930">
        <w:rPr>
          <w:lang w:val="en-US"/>
        </w:rPr>
        <w:t xml:space="preserve">Dr. Carlos </w:t>
      </w:r>
      <w:proofErr w:type="spellStart"/>
      <w:r w:rsidRPr="007D6930">
        <w:rPr>
          <w:lang w:val="en-US"/>
        </w:rPr>
        <w:t>Lenkersdorf</w:t>
      </w:r>
      <w:proofErr w:type="spellEnd"/>
      <w:r w:rsidRPr="007D6930">
        <w:rPr>
          <w:lang w:val="en-US"/>
        </w:rPr>
        <w:t xml:space="preserve">, </w:t>
      </w:r>
      <w:r w:rsidR="00946F64" w:rsidRPr="007D6930">
        <w:rPr>
          <w:lang w:val="en-US"/>
        </w:rPr>
        <w:t xml:space="preserve">a </w:t>
      </w:r>
      <w:r w:rsidRPr="007D6930">
        <w:rPr>
          <w:lang w:val="en-US"/>
        </w:rPr>
        <w:t>"cosm</w:t>
      </w:r>
      <w:r w:rsidR="00946F64" w:rsidRPr="007D6930">
        <w:rPr>
          <w:lang w:val="en-US"/>
        </w:rPr>
        <w:t>ic</w:t>
      </w:r>
      <w:r w:rsidRPr="007D6930">
        <w:rPr>
          <w:lang w:val="en-US"/>
        </w:rPr>
        <w:t>-language"</w:t>
      </w:r>
      <w:r w:rsidR="00DF140A" w:rsidRPr="007D6930">
        <w:rPr>
          <w:lang w:val="en-US"/>
        </w:rPr>
        <w:t>;</w:t>
      </w:r>
      <w:r w:rsidRPr="007D6930">
        <w:rPr>
          <w:lang w:val="en-US"/>
        </w:rPr>
        <w:t xml:space="preserve"> </w:t>
      </w:r>
      <w:r w:rsidR="00946F64" w:rsidRPr="007D6930">
        <w:rPr>
          <w:lang w:val="en-US"/>
        </w:rPr>
        <w:t xml:space="preserve">let us see </w:t>
      </w:r>
      <w:r w:rsidRPr="007D6930">
        <w:rPr>
          <w:lang w:val="en-US"/>
        </w:rPr>
        <w:t>some of the concepts that help understand</w:t>
      </w:r>
      <w:r w:rsidR="007D6930">
        <w:rPr>
          <w:lang w:val="en-US"/>
        </w:rPr>
        <w:t>ing</w:t>
      </w:r>
      <w:r w:rsidRPr="007D6930">
        <w:rPr>
          <w:lang w:val="en-US"/>
        </w:rPr>
        <w:t xml:space="preserve"> </w:t>
      </w:r>
      <w:r w:rsidR="00946F64" w:rsidRPr="007D6930">
        <w:rPr>
          <w:lang w:val="en-US"/>
        </w:rPr>
        <w:t xml:space="preserve">their </w:t>
      </w:r>
      <w:r w:rsidRPr="007D6930">
        <w:rPr>
          <w:lang w:val="en-US"/>
        </w:rPr>
        <w:t xml:space="preserve">vision of the </w:t>
      </w:r>
      <w:r w:rsidRPr="007D6930">
        <w:rPr>
          <w:lang w:val="en-US"/>
        </w:rPr>
        <w:lastRenderedPageBreak/>
        <w:t>world. For example the "</w:t>
      </w:r>
      <w:proofErr w:type="spellStart"/>
      <w:r w:rsidRPr="007D6930">
        <w:rPr>
          <w:i/>
          <w:lang w:val="en-US"/>
        </w:rPr>
        <w:t>teol</w:t>
      </w:r>
      <w:proofErr w:type="spellEnd"/>
      <w:r w:rsidRPr="007D6930">
        <w:rPr>
          <w:lang w:val="en-US"/>
        </w:rPr>
        <w:t xml:space="preserve">" concept, meaning divinity or sacredness: </w:t>
      </w:r>
      <w:proofErr w:type="spellStart"/>
      <w:r w:rsidRPr="007D6930">
        <w:rPr>
          <w:lang w:val="en-US"/>
        </w:rPr>
        <w:t>Teomatliztli</w:t>
      </w:r>
      <w:proofErr w:type="spellEnd"/>
      <w:r w:rsidRPr="007D6930">
        <w:rPr>
          <w:lang w:val="en-US"/>
        </w:rPr>
        <w:t xml:space="preserve"> understood as "</w:t>
      </w:r>
      <w:r w:rsidR="00946F64" w:rsidRPr="007D6930">
        <w:rPr>
          <w:lang w:val="en-US"/>
        </w:rPr>
        <w:t xml:space="preserve">sacred </w:t>
      </w:r>
      <w:r w:rsidRPr="007D6930">
        <w:rPr>
          <w:lang w:val="en-US"/>
        </w:rPr>
        <w:t xml:space="preserve">wisdom"; </w:t>
      </w:r>
      <w:proofErr w:type="spellStart"/>
      <w:r w:rsidRPr="007D6930">
        <w:rPr>
          <w:lang w:val="en-US"/>
        </w:rPr>
        <w:t>Teotlacualli</w:t>
      </w:r>
      <w:proofErr w:type="spellEnd"/>
      <w:r w:rsidRPr="007D6930">
        <w:rPr>
          <w:lang w:val="en-US"/>
        </w:rPr>
        <w:t xml:space="preserve"> as spiritual or divine meal; </w:t>
      </w:r>
      <w:proofErr w:type="spellStart"/>
      <w:r w:rsidRPr="007D6930">
        <w:rPr>
          <w:lang w:val="en-US"/>
        </w:rPr>
        <w:t>Teotlamatinime</w:t>
      </w:r>
      <w:proofErr w:type="spellEnd"/>
      <w:r w:rsidRPr="007D6930">
        <w:rPr>
          <w:lang w:val="en-US"/>
        </w:rPr>
        <w:t xml:space="preserve"> </w:t>
      </w:r>
      <w:r w:rsidR="00946F64" w:rsidRPr="007D6930">
        <w:rPr>
          <w:lang w:val="en-US"/>
        </w:rPr>
        <w:t xml:space="preserve">sage </w:t>
      </w:r>
      <w:r w:rsidRPr="007D6930">
        <w:rPr>
          <w:lang w:val="en-US"/>
        </w:rPr>
        <w:t xml:space="preserve">of divine things; </w:t>
      </w:r>
      <w:proofErr w:type="spellStart"/>
      <w:r w:rsidRPr="007D6930">
        <w:rPr>
          <w:lang w:val="en-US"/>
        </w:rPr>
        <w:t>Teotlanextli</w:t>
      </w:r>
      <w:proofErr w:type="spellEnd"/>
      <w:r w:rsidRPr="007D6930">
        <w:rPr>
          <w:lang w:val="en-US"/>
        </w:rPr>
        <w:t xml:space="preserve"> light or divine clarity; </w:t>
      </w:r>
      <w:proofErr w:type="spellStart"/>
      <w:r w:rsidRPr="007D6930">
        <w:rPr>
          <w:lang w:val="en-US"/>
        </w:rPr>
        <w:t>Neltiliztli</w:t>
      </w:r>
      <w:proofErr w:type="spellEnd"/>
      <w:r w:rsidRPr="007D6930">
        <w:rPr>
          <w:lang w:val="en-US"/>
        </w:rPr>
        <w:t xml:space="preserve"> understood as "truth".</w:t>
      </w:r>
    </w:p>
    <w:p w:rsidR="00112513" w:rsidRPr="007D6930" w:rsidRDefault="00112513" w:rsidP="00231CF7">
      <w:pPr>
        <w:pStyle w:val="NoSpacing"/>
        <w:spacing w:line="276" w:lineRule="auto"/>
        <w:jc w:val="both"/>
        <w:rPr>
          <w:lang w:val="en-US"/>
        </w:rPr>
      </w:pPr>
    </w:p>
    <w:p w:rsidR="00913780" w:rsidRPr="007D6930" w:rsidRDefault="00913780" w:rsidP="00231CF7">
      <w:pPr>
        <w:pStyle w:val="NoSpacing"/>
        <w:spacing w:line="276" w:lineRule="auto"/>
        <w:jc w:val="both"/>
        <w:rPr>
          <w:lang w:val="en-US"/>
        </w:rPr>
      </w:pPr>
      <w:r w:rsidRPr="007D6930">
        <w:rPr>
          <w:lang w:val="en-US"/>
        </w:rPr>
        <w:t xml:space="preserve">On the other hand the concept </w:t>
      </w:r>
      <w:r w:rsidR="007D6930">
        <w:rPr>
          <w:lang w:val="en-US"/>
        </w:rPr>
        <w:t>"</w:t>
      </w:r>
      <w:proofErr w:type="spellStart"/>
      <w:r w:rsidR="007D6930" w:rsidRPr="007D6930">
        <w:rPr>
          <w:i/>
          <w:lang w:val="en-US"/>
        </w:rPr>
        <w:t>t</w:t>
      </w:r>
      <w:r w:rsidRPr="007D6930">
        <w:rPr>
          <w:i/>
          <w:lang w:val="en-US"/>
        </w:rPr>
        <w:t>ona</w:t>
      </w:r>
      <w:proofErr w:type="spellEnd"/>
      <w:r w:rsidR="007D6930">
        <w:rPr>
          <w:i/>
          <w:lang w:val="en-US"/>
        </w:rPr>
        <w:t>"</w:t>
      </w:r>
      <w:r w:rsidRPr="007D6930">
        <w:rPr>
          <w:lang w:val="en-US"/>
        </w:rPr>
        <w:t xml:space="preserve">, understood as "energy" is found in very important words </w:t>
      </w:r>
      <w:r w:rsidR="00DF140A" w:rsidRPr="007D6930">
        <w:rPr>
          <w:lang w:val="en-US"/>
        </w:rPr>
        <w:t xml:space="preserve">such </w:t>
      </w:r>
      <w:r w:rsidRPr="007D6930">
        <w:rPr>
          <w:lang w:val="en-US"/>
        </w:rPr>
        <w:t xml:space="preserve">as: </w:t>
      </w:r>
      <w:proofErr w:type="spellStart"/>
      <w:r w:rsidRPr="007D6930">
        <w:rPr>
          <w:lang w:val="en-US"/>
        </w:rPr>
        <w:t>Tonatihu</w:t>
      </w:r>
      <w:proofErr w:type="spellEnd"/>
      <w:r w:rsidRPr="007D6930">
        <w:rPr>
          <w:lang w:val="en-US"/>
        </w:rPr>
        <w:t xml:space="preserve"> "</w:t>
      </w:r>
      <w:r w:rsidR="00DF140A" w:rsidRPr="007D6930">
        <w:rPr>
          <w:lang w:val="en-US"/>
        </w:rPr>
        <w:t>the Sun</w:t>
      </w:r>
      <w:r w:rsidRPr="007D6930">
        <w:rPr>
          <w:lang w:val="en-US"/>
        </w:rPr>
        <w:t xml:space="preserve">", </w:t>
      </w:r>
      <w:proofErr w:type="spellStart"/>
      <w:r w:rsidR="00DF140A" w:rsidRPr="007D6930">
        <w:rPr>
          <w:lang w:val="en-US"/>
        </w:rPr>
        <w:t>Tonacatecutli</w:t>
      </w:r>
      <w:proofErr w:type="spellEnd"/>
      <w:r w:rsidR="00DF140A" w:rsidRPr="007D6930">
        <w:rPr>
          <w:lang w:val="en-US"/>
        </w:rPr>
        <w:t xml:space="preserve"> </w:t>
      </w:r>
      <w:r w:rsidRPr="007D6930">
        <w:rPr>
          <w:lang w:val="en-US"/>
        </w:rPr>
        <w:t xml:space="preserve">"Lord of sustenance"; </w:t>
      </w:r>
      <w:proofErr w:type="spellStart"/>
      <w:r w:rsidRPr="007D6930">
        <w:rPr>
          <w:lang w:val="en-US"/>
        </w:rPr>
        <w:t>Tonalamatl</w:t>
      </w:r>
      <w:proofErr w:type="spellEnd"/>
      <w:r w:rsidRPr="007D6930">
        <w:rPr>
          <w:lang w:val="en-US"/>
        </w:rPr>
        <w:t xml:space="preserve"> 260 day </w:t>
      </w:r>
      <w:r w:rsidR="00DF140A" w:rsidRPr="007D6930">
        <w:rPr>
          <w:lang w:val="en-US"/>
        </w:rPr>
        <w:t xml:space="preserve">calendar </w:t>
      </w:r>
      <w:r w:rsidRPr="007D6930">
        <w:rPr>
          <w:lang w:val="en-US"/>
        </w:rPr>
        <w:t>and alderman of destin</w:t>
      </w:r>
      <w:r w:rsidR="00DF140A" w:rsidRPr="007D6930">
        <w:rPr>
          <w:lang w:val="en-US"/>
        </w:rPr>
        <w:t>ies</w:t>
      </w:r>
      <w:r w:rsidRPr="007D6930">
        <w:rPr>
          <w:lang w:val="en-US"/>
        </w:rPr>
        <w:t xml:space="preserve">; </w:t>
      </w:r>
      <w:proofErr w:type="spellStart"/>
      <w:r w:rsidRPr="007D6930">
        <w:rPr>
          <w:lang w:val="en-US"/>
        </w:rPr>
        <w:t>Tonantzin</w:t>
      </w:r>
      <w:proofErr w:type="spellEnd"/>
      <w:r w:rsidRPr="007D6930">
        <w:rPr>
          <w:lang w:val="en-US"/>
        </w:rPr>
        <w:t xml:space="preserve"> our "</w:t>
      </w:r>
      <w:r w:rsidR="00DF140A" w:rsidRPr="007D6930">
        <w:rPr>
          <w:lang w:val="en-US"/>
        </w:rPr>
        <w:t xml:space="preserve">dear </w:t>
      </w:r>
      <w:r w:rsidRPr="007D6930">
        <w:rPr>
          <w:lang w:val="en-US"/>
        </w:rPr>
        <w:t xml:space="preserve">mother" </w:t>
      </w:r>
      <w:r w:rsidR="00DF140A" w:rsidRPr="007D6930">
        <w:rPr>
          <w:lang w:val="en-US"/>
        </w:rPr>
        <w:t>Earth</w:t>
      </w:r>
      <w:r w:rsidRPr="007D6930">
        <w:rPr>
          <w:lang w:val="en-US"/>
        </w:rPr>
        <w:t xml:space="preserve">; </w:t>
      </w:r>
      <w:proofErr w:type="spellStart"/>
      <w:r w:rsidRPr="007D6930">
        <w:rPr>
          <w:lang w:val="en-US"/>
        </w:rPr>
        <w:t>Atonaui</w:t>
      </w:r>
      <w:proofErr w:type="spellEnd"/>
      <w:r w:rsidRPr="007D6930">
        <w:rPr>
          <w:lang w:val="en-US"/>
        </w:rPr>
        <w:t xml:space="preserve"> fever; </w:t>
      </w:r>
      <w:proofErr w:type="spellStart"/>
      <w:r w:rsidRPr="007D6930">
        <w:rPr>
          <w:lang w:val="en-US"/>
        </w:rPr>
        <w:t>Atonauki</w:t>
      </w:r>
      <w:proofErr w:type="spellEnd"/>
      <w:r w:rsidR="00DF140A" w:rsidRPr="007D6930">
        <w:rPr>
          <w:lang w:val="en-US"/>
        </w:rPr>
        <w:t xml:space="preserve"> Sunny</w:t>
      </w:r>
      <w:r w:rsidRPr="007D6930">
        <w:rPr>
          <w:lang w:val="en-US"/>
        </w:rPr>
        <w:t xml:space="preserve">; </w:t>
      </w:r>
      <w:proofErr w:type="spellStart"/>
      <w:r w:rsidRPr="007D6930">
        <w:rPr>
          <w:lang w:val="en-US"/>
        </w:rPr>
        <w:t>Cipactonal</w:t>
      </w:r>
      <w:proofErr w:type="spellEnd"/>
      <w:r w:rsidRPr="007D6930">
        <w:rPr>
          <w:lang w:val="en-US"/>
        </w:rPr>
        <w:t xml:space="preserve"> male creative principle; </w:t>
      </w:r>
      <w:proofErr w:type="spellStart"/>
      <w:r w:rsidRPr="007D6930">
        <w:rPr>
          <w:lang w:val="en-US"/>
        </w:rPr>
        <w:t>Tonacatol</w:t>
      </w:r>
      <w:proofErr w:type="spellEnd"/>
      <w:r w:rsidRPr="007D6930">
        <w:rPr>
          <w:lang w:val="en-US"/>
        </w:rPr>
        <w:t xml:space="preserve"> food; etc.</w:t>
      </w:r>
    </w:p>
    <w:p w:rsidR="00500821" w:rsidRPr="007D6930" w:rsidRDefault="00DF140A" w:rsidP="00231CF7">
      <w:pPr>
        <w:pStyle w:val="NoSpacing"/>
        <w:spacing w:line="276" w:lineRule="auto"/>
        <w:jc w:val="both"/>
        <w:rPr>
          <w:lang w:val="en-US"/>
        </w:rPr>
      </w:pPr>
      <w:r w:rsidRPr="007D6930">
        <w:rPr>
          <w:lang w:val="en-US"/>
        </w:rPr>
        <w:drawing>
          <wp:anchor distT="0" distB="0" distL="114300" distR="114300" simplePos="0" relativeHeight="251673600" behindDoc="0" locked="0" layoutInCell="1" allowOverlap="1" wp14:anchorId="48E8F627" wp14:editId="2C38230A">
            <wp:simplePos x="0" y="0"/>
            <wp:positionH relativeFrom="column">
              <wp:posOffset>-1905</wp:posOffset>
            </wp:positionH>
            <wp:positionV relativeFrom="paragraph">
              <wp:posOffset>194945</wp:posOffset>
            </wp:positionV>
            <wp:extent cx="2865755" cy="2149475"/>
            <wp:effectExtent l="0" t="0" r="0" b="3175"/>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TIHUACAN 2013 387.JPG"/>
                    <pic:cNvPicPr/>
                  </pic:nvPicPr>
                  <pic:blipFill>
                    <a:blip r:embed="rId18" cstate="print">
                      <a:extLst>
                        <a:ext uri="{BEBA8EAE-BF5A-486C-A8C5-ECC9F3942E4B}">
                          <a14:imgProps xmlns:a14="http://schemas.microsoft.com/office/drawing/2010/main">
                            <a14:imgLayer r:embed="rId19">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865755" cy="2149475"/>
                    </a:xfrm>
                    <a:prstGeom prst="rect">
                      <a:avLst/>
                    </a:prstGeom>
                  </pic:spPr>
                </pic:pic>
              </a:graphicData>
            </a:graphic>
            <wp14:sizeRelH relativeFrom="page">
              <wp14:pctWidth>0</wp14:pctWidth>
            </wp14:sizeRelH>
            <wp14:sizeRelV relativeFrom="page">
              <wp14:pctHeight>0</wp14:pctHeight>
            </wp14:sizeRelV>
          </wp:anchor>
        </w:drawing>
      </w:r>
    </w:p>
    <w:p w:rsidR="00DF140A" w:rsidRPr="007D6930" w:rsidRDefault="00DF140A" w:rsidP="00E02B59">
      <w:pPr>
        <w:pStyle w:val="NoSpacing"/>
        <w:spacing w:line="276" w:lineRule="auto"/>
        <w:jc w:val="center"/>
        <w:rPr>
          <w:lang w:val="en-US"/>
        </w:rPr>
      </w:pPr>
    </w:p>
    <w:p w:rsidR="00CF26B2" w:rsidRPr="007D6930" w:rsidRDefault="00E120D5" w:rsidP="00E02B59">
      <w:pPr>
        <w:pStyle w:val="NoSpacing"/>
        <w:spacing w:line="276" w:lineRule="auto"/>
        <w:jc w:val="center"/>
        <w:rPr>
          <w:lang w:val="en-US"/>
        </w:rPr>
      </w:pPr>
      <w:proofErr w:type="spellStart"/>
      <w:r w:rsidRPr="007D6930">
        <w:rPr>
          <w:lang w:val="en-US"/>
        </w:rPr>
        <w:t>OKACHIUALI</w:t>
      </w:r>
      <w:proofErr w:type="spellEnd"/>
    </w:p>
    <w:p w:rsidR="00E120D5" w:rsidRPr="007D6930" w:rsidRDefault="00E120D5" w:rsidP="00231CF7">
      <w:pPr>
        <w:pStyle w:val="NoSpacing"/>
        <w:spacing w:line="276" w:lineRule="auto"/>
        <w:jc w:val="both"/>
        <w:rPr>
          <w:lang w:val="en-US"/>
        </w:rPr>
      </w:pPr>
    </w:p>
    <w:p w:rsidR="00913780" w:rsidRPr="007D6930" w:rsidRDefault="00913780" w:rsidP="00231CF7">
      <w:pPr>
        <w:pStyle w:val="NoSpacing"/>
        <w:spacing w:line="276" w:lineRule="auto"/>
        <w:jc w:val="both"/>
        <w:rPr>
          <w:lang w:val="en-US"/>
        </w:rPr>
      </w:pPr>
      <w:proofErr w:type="gramStart"/>
      <w:r w:rsidRPr="007D6930">
        <w:rPr>
          <w:lang w:val="en-US"/>
        </w:rPr>
        <w:t xml:space="preserve">Finally, </w:t>
      </w:r>
      <w:r w:rsidR="00DF140A" w:rsidRPr="007D6930">
        <w:rPr>
          <w:lang w:val="en-US"/>
        </w:rPr>
        <w:t xml:space="preserve">will note </w:t>
      </w:r>
      <w:r w:rsidRPr="007D6930">
        <w:rPr>
          <w:lang w:val="en-US"/>
        </w:rPr>
        <w:t>that "</w:t>
      </w:r>
      <w:proofErr w:type="spellStart"/>
      <w:r w:rsidRPr="007D6930">
        <w:rPr>
          <w:lang w:val="en-US"/>
        </w:rPr>
        <w:t>TEOTLAMATLIZTLI</w:t>
      </w:r>
      <w:proofErr w:type="spellEnd"/>
      <w:r w:rsidRPr="007D6930">
        <w:rPr>
          <w:lang w:val="en-US"/>
        </w:rPr>
        <w:t xml:space="preserve">, </w:t>
      </w:r>
      <w:r w:rsidRPr="007D6930">
        <w:rPr>
          <w:caps/>
          <w:lang w:val="en-US"/>
        </w:rPr>
        <w:t>the sacred time</w:t>
      </w:r>
      <w:r w:rsidRPr="007D6930">
        <w:rPr>
          <w:lang w:val="en-US"/>
        </w:rPr>
        <w:t>" is for our mother civilization a way of thinking and feeling time very differently.</w:t>
      </w:r>
      <w:proofErr w:type="gramEnd"/>
      <w:r w:rsidRPr="007D6930">
        <w:rPr>
          <w:lang w:val="en-US"/>
        </w:rPr>
        <w:t xml:space="preserve"> It is sacred </w:t>
      </w:r>
      <w:r w:rsidR="00DF140A" w:rsidRPr="007D6930">
        <w:rPr>
          <w:lang w:val="en-US"/>
        </w:rPr>
        <w:t xml:space="preserve">in as far as it is the </w:t>
      </w:r>
      <w:r w:rsidRPr="007D6930">
        <w:rPr>
          <w:lang w:val="en-US"/>
        </w:rPr>
        <w:t xml:space="preserve">movement generated by </w:t>
      </w:r>
      <w:proofErr w:type="spellStart"/>
      <w:r w:rsidRPr="007D6930">
        <w:rPr>
          <w:lang w:val="en-US"/>
        </w:rPr>
        <w:t>Hunab</w:t>
      </w:r>
      <w:proofErr w:type="spellEnd"/>
      <w:r w:rsidRPr="007D6930">
        <w:rPr>
          <w:lang w:val="en-US"/>
        </w:rPr>
        <w:t xml:space="preserve"> Ku,</w:t>
      </w:r>
      <w:r w:rsidR="00946F64" w:rsidRPr="007D6930">
        <w:rPr>
          <w:rStyle w:val="FootnoteReference"/>
          <w:b/>
          <w:color w:val="365F91" w:themeColor="accent1" w:themeShade="BF"/>
          <w:lang w:val="en-US"/>
        </w:rPr>
        <w:footnoteReference w:id="12"/>
      </w:r>
      <w:r w:rsidRPr="007D6930">
        <w:rPr>
          <w:lang w:val="en-US"/>
        </w:rPr>
        <w:t xml:space="preserve"> and </w:t>
      </w:r>
      <w:r w:rsidR="00DF140A" w:rsidRPr="007D6930">
        <w:rPr>
          <w:lang w:val="en-US"/>
        </w:rPr>
        <w:t xml:space="preserve">is a </w:t>
      </w:r>
      <w:r w:rsidRPr="007D6930">
        <w:rPr>
          <w:lang w:val="en-US"/>
        </w:rPr>
        <w:t>vibration, because all what we call matter, is not</w:t>
      </w:r>
      <w:r w:rsidR="00DF140A" w:rsidRPr="007D6930">
        <w:rPr>
          <w:lang w:val="en-US"/>
        </w:rPr>
        <w:t>hing</w:t>
      </w:r>
      <w:r w:rsidRPr="007D6930">
        <w:rPr>
          <w:lang w:val="en-US"/>
        </w:rPr>
        <w:t xml:space="preserve"> more than energy. </w:t>
      </w:r>
      <w:r w:rsidR="00DF140A" w:rsidRPr="007D6930">
        <w:rPr>
          <w:lang w:val="en-US"/>
        </w:rPr>
        <w:t>Time and energy, a</w:t>
      </w:r>
      <w:r w:rsidRPr="007D6930">
        <w:rPr>
          <w:lang w:val="en-US"/>
        </w:rPr>
        <w:t xml:space="preserve">pparently different, but form part of the same reality. </w:t>
      </w:r>
      <w:proofErr w:type="gramStart"/>
      <w:r w:rsidR="007C422E" w:rsidRPr="007D6930">
        <w:rPr>
          <w:lang w:val="en-US"/>
        </w:rPr>
        <w:t>A</w:t>
      </w:r>
      <w:r w:rsidRPr="007D6930">
        <w:rPr>
          <w:lang w:val="en-US"/>
        </w:rPr>
        <w:t xml:space="preserve"> cycle that </w:t>
      </w:r>
      <w:r w:rsidR="007C422E" w:rsidRPr="007D6930">
        <w:rPr>
          <w:lang w:val="en-US"/>
        </w:rPr>
        <w:t xml:space="preserve">completes itself </w:t>
      </w:r>
      <w:r w:rsidRPr="007D6930">
        <w:rPr>
          <w:lang w:val="en-US"/>
        </w:rPr>
        <w:t>and is repeated endlessly.</w:t>
      </w:r>
      <w:proofErr w:type="gramEnd"/>
      <w:r w:rsidRPr="007D6930">
        <w:rPr>
          <w:lang w:val="en-US"/>
        </w:rPr>
        <w:t xml:space="preserve"> This reality led our </w:t>
      </w:r>
      <w:r w:rsidR="007C422E" w:rsidRPr="007D6930">
        <w:rPr>
          <w:lang w:val="en-US"/>
        </w:rPr>
        <w:t xml:space="preserve">ancient </w:t>
      </w:r>
      <w:r w:rsidRPr="007D6930">
        <w:rPr>
          <w:lang w:val="en-US"/>
        </w:rPr>
        <w:t xml:space="preserve">grandparents to see and understand the world and life </w:t>
      </w:r>
      <w:r w:rsidR="007C422E" w:rsidRPr="007D6930">
        <w:rPr>
          <w:lang w:val="en-US"/>
        </w:rPr>
        <w:t xml:space="preserve">in a </w:t>
      </w:r>
      <w:r w:rsidRPr="007D6930">
        <w:rPr>
          <w:lang w:val="en-US"/>
        </w:rPr>
        <w:t xml:space="preserve">sacred </w:t>
      </w:r>
      <w:r w:rsidR="007C422E" w:rsidRPr="007D6930">
        <w:rPr>
          <w:lang w:val="en-US"/>
        </w:rPr>
        <w:t>manner</w:t>
      </w:r>
      <w:r w:rsidRPr="007D6930">
        <w:rPr>
          <w:lang w:val="en-US"/>
        </w:rPr>
        <w:t>, e.</w:t>
      </w:r>
      <w:r w:rsidR="007C422E" w:rsidRPr="007D6930">
        <w:rPr>
          <w:lang w:val="en-US"/>
        </w:rPr>
        <w:t>g.,</w:t>
      </w:r>
      <w:r w:rsidRPr="007D6930">
        <w:rPr>
          <w:lang w:val="en-US"/>
        </w:rPr>
        <w:t xml:space="preserve"> as energy.</w:t>
      </w:r>
    </w:p>
    <w:p w:rsidR="00505A6B" w:rsidRPr="007D6930" w:rsidRDefault="00505A6B" w:rsidP="00231CF7">
      <w:pPr>
        <w:pStyle w:val="NoSpacing"/>
        <w:spacing w:line="276" w:lineRule="auto"/>
        <w:jc w:val="both"/>
        <w:rPr>
          <w:lang w:val="en-US"/>
        </w:rPr>
      </w:pPr>
    </w:p>
    <w:p w:rsidR="00913780" w:rsidRPr="007D6930" w:rsidRDefault="00913780" w:rsidP="00231CF7">
      <w:pPr>
        <w:pStyle w:val="NoSpacing"/>
        <w:spacing w:line="276" w:lineRule="auto"/>
        <w:jc w:val="both"/>
        <w:rPr>
          <w:lang w:val="en-US"/>
        </w:rPr>
      </w:pPr>
      <w:r w:rsidRPr="007D6930">
        <w:rPr>
          <w:lang w:val="en-US"/>
        </w:rPr>
        <w:t xml:space="preserve">They discovered that everything is energy. </w:t>
      </w:r>
      <w:proofErr w:type="gramStart"/>
      <w:r w:rsidRPr="007D6930">
        <w:rPr>
          <w:lang w:val="en-US"/>
        </w:rPr>
        <w:t>That the universe is made up of energetic particles smaller than neutrons and protons which are in permanent vibration.</w:t>
      </w:r>
      <w:proofErr w:type="gramEnd"/>
      <w:r w:rsidRPr="007D6930">
        <w:rPr>
          <w:lang w:val="en-US"/>
        </w:rPr>
        <w:t xml:space="preserve"> </w:t>
      </w:r>
      <w:proofErr w:type="gramStart"/>
      <w:r w:rsidRPr="007D6930">
        <w:rPr>
          <w:lang w:val="en-US"/>
        </w:rPr>
        <w:t xml:space="preserve">That these particles are arranged as </w:t>
      </w:r>
      <w:proofErr w:type="spellStart"/>
      <w:r w:rsidRPr="007D6930">
        <w:rPr>
          <w:lang w:val="en-US"/>
        </w:rPr>
        <w:t>toroids</w:t>
      </w:r>
      <w:proofErr w:type="spellEnd"/>
      <w:r w:rsidRPr="007D6930">
        <w:rPr>
          <w:lang w:val="en-US"/>
        </w:rPr>
        <w:t>.</w:t>
      </w:r>
      <w:proofErr w:type="gramEnd"/>
      <w:r w:rsidRPr="007D6930">
        <w:rPr>
          <w:lang w:val="en-US"/>
        </w:rPr>
        <w:t xml:space="preserve"> That there is a "universe" of </w:t>
      </w:r>
      <w:proofErr w:type="spellStart"/>
      <w:r w:rsidRPr="007D6930">
        <w:rPr>
          <w:lang w:val="en-US"/>
        </w:rPr>
        <w:t>toroids</w:t>
      </w:r>
      <w:proofErr w:type="spellEnd"/>
      <w:r w:rsidRPr="007D6930">
        <w:rPr>
          <w:lang w:val="en-US"/>
        </w:rPr>
        <w:t xml:space="preserve"> replicating a</w:t>
      </w:r>
      <w:r w:rsidR="007C422E" w:rsidRPr="007D6930">
        <w:rPr>
          <w:lang w:val="en-US"/>
        </w:rPr>
        <w:t>s</w:t>
      </w:r>
      <w:r w:rsidRPr="007D6930">
        <w:rPr>
          <w:lang w:val="en-US"/>
        </w:rPr>
        <w:t xml:space="preserve"> fractal</w:t>
      </w:r>
      <w:r w:rsidR="007C422E" w:rsidRPr="007D6930">
        <w:rPr>
          <w:lang w:val="en-US"/>
        </w:rPr>
        <w:t>s</w:t>
      </w:r>
      <w:r w:rsidRPr="007D6930">
        <w:rPr>
          <w:lang w:val="en-US"/>
        </w:rPr>
        <w:t xml:space="preserve"> creating the macrocosm and the microcosm </w:t>
      </w:r>
      <w:proofErr w:type="gramStart"/>
      <w:r w:rsidRPr="007D6930">
        <w:rPr>
          <w:lang w:val="en-US"/>
        </w:rPr>
        <w:t>that humans</w:t>
      </w:r>
      <w:proofErr w:type="gramEnd"/>
      <w:r w:rsidRPr="007D6930">
        <w:rPr>
          <w:lang w:val="en-US"/>
        </w:rPr>
        <w:t xml:space="preserve"> can perceive.</w:t>
      </w:r>
    </w:p>
    <w:p w:rsidR="000C16D3" w:rsidRPr="007D6930" w:rsidRDefault="000C16D3" w:rsidP="00231CF7">
      <w:pPr>
        <w:pStyle w:val="NoSpacing"/>
        <w:spacing w:line="276" w:lineRule="auto"/>
        <w:jc w:val="both"/>
        <w:rPr>
          <w:lang w:val="en-US"/>
        </w:rPr>
      </w:pPr>
    </w:p>
    <w:p w:rsidR="00913780" w:rsidRPr="007D6930" w:rsidRDefault="007C422E" w:rsidP="00231CF7">
      <w:pPr>
        <w:pStyle w:val="NoSpacing"/>
        <w:spacing w:line="276" w:lineRule="auto"/>
        <w:jc w:val="both"/>
        <w:rPr>
          <w:lang w:val="en-US"/>
        </w:rPr>
      </w:pPr>
      <w:r w:rsidRPr="007D6930">
        <w:rPr>
          <w:lang w:val="en-US"/>
        </w:rPr>
        <w:t>That w</w:t>
      </w:r>
      <w:r w:rsidR="00913780" w:rsidRPr="007D6930">
        <w:rPr>
          <w:lang w:val="en-US"/>
        </w:rPr>
        <w:t xml:space="preserve">e live in a solar system and </w:t>
      </w:r>
      <w:r w:rsidRPr="007D6930">
        <w:rPr>
          <w:lang w:val="en-US"/>
        </w:rPr>
        <w:t xml:space="preserve">that it </w:t>
      </w:r>
      <w:r w:rsidR="00913780" w:rsidRPr="007D6930">
        <w:rPr>
          <w:lang w:val="en-US"/>
        </w:rPr>
        <w:t xml:space="preserve">is within a Galaxy. </w:t>
      </w:r>
      <w:r w:rsidRPr="007D6930">
        <w:rPr>
          <w:lang w:val="en-US"/>
        </w:rPr>
        <w:t>That t</w:t>
      </w:r>
      <w:r w:rsidR="00913780" w:rsidRPr="007D6930">
        <w:rPr>
          <w:lang w:val="en-US"/>
        </w:rPr>
        <w:t xml:space="preserve">here is a mathematical order in the movement of these large </w:t>
      </w:r>
      <w:proofErr w:type="spellStart"/>
      <w:r w:rsidR="007D6930" w:rsidRPr="007D6930">
        <w:rPr>
          <w:lang w:val="en-US"/>
        </w:rPr>
        <w:t>toroids</w:t>
      </w:r>
      <w:proofErr w:type="spellEnd"/>
      <w:r w:rsidR="00913780" w:rsidRPr="007D6930">
        <w:rPr>
          <w:lang w:val="en-US"/>
        </w:rPr>
        <w:t xml:space="preserve"> called planets and stars. </w:t>
      </w:r>
      <w:proofErr w:type="gramStart"/>
      <w:r w:rsidR="00913780" w:rsidRPr="007D6930">
        <w:rPr>
          <w:lang w:val="en-US"/>
        </w:rPr>
        <w:t xml:space="preserve">That that "mathematical order" exists also in </w:t>
      </w:r>
      <w:proofErr w:type="spellStart"/>
      <w:r w:rsidR="00913780" w:rsidRPr="007D6930">
        <w:rPr>
          <w:lang w:val="en-US"/>
        </w:rPr>
        <w:t>tlaltipac</w:t>
      </w:r>
      <w:proofErr w:type="spellEnd"/>
      <w:r w:rsidR="00913780" w:rsidRPr="007D6930">
        <w:rPr>
          <w:lang w:val="en-US"/>
        </w:rPr>
        <w:t xml:space="preserve"> or "human world".</w:t>
      </w:r>
      <w:proofErr w:type="gramEnd"/>
      <w:r w:rsidR="00913780" w:rsidRPr="007D6930">
        <w:rPr>
          <w:lang w:val="en-US"/>
        </w:rPr>
        <w:t xml:space="preserve">  And </w:t>
      </w:r>
      <w:r w:rsidRPr="007D6930">
        <w:rPr>
          <w:lang w:val="en-US"/>
        </w:rPr>
        <w:t xml:space="preserve">that </w:t>
      </w:r>
      <w:r w:rsidR="00913780" w:rsidRPr="007D6930">
        <w:rPr>
          <w:lang w:val="en-US"/>
        </w:rPr>
        <w:t>both the macrocosm as the microcosm, vibrate at the same frequency range.</w:t>
      </w:r>
      <w:r w:rsidR="00913780" w:rsidRPr="007D6930">
        <w:rPr>
          <w:lang w:val="en-US"/>
        </w:rPr>
        <w:drawing>
          <wp:anchor distT="0" distB="0" distL="114300" distR="114300" simplePos="0" relativeHeight="251674624" behindDoc="0" locked="0" layoutInCell="1" allowOverlap="1" wp14:anchorId="00A50D8E" wp14:editId="5705A8AC">
            <wp:simplePos x="0" y="0"/>
            <wp:positionH relativeFrom="column">
              <wp:posOffset>14605</wp:posOffset>
            </wp:positionH>
            <wp:positionV relativeFrom="paragraph">
              <wp:posOffset>36830</wp:posOffset>
            </wp:positionV>
            <wp:extent cx="2959735" cy="2192020"/>
            <wp:effectExtent l="171450" t="171450" r="374015" b="36068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9735" cy="21920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C16D3" w:rsidRPr="007D6930" w:rsidRDefault="000C16D3" w:rsidP="00231CF7">
      <w:pPr>
        <w:pStyle w:val="NoSpacing"/>
        <w:spacing w:line="276" w:lineRule="auto"/>
        <w:jc w:val="both"/>
        <w:rPr>
          <w:lang w:val="en-US"/>
        </w:rPr>
      </w:pPr>
    </w:p>
    <w:p w:rsidR="00913780" w:rsidRPr="007D6930" w:rsidRDefault="00913780" w:rsidP="00231CF7">
      <w:pPr>
        <w:pStyle w:val="NoSpacing"/>
        <w:spacing w:line="276" w:lineRule="auto"/>
        <w:jc w:val="both"/>
        <w:rPr>
          <w:lang w:val="en-US"/>
        </w:rPr>
      </w:pPr>
      <w:proofErr w:type="gramStart"/>
      <w:r w:rsidRPr="007D6930">
        <w:rPr>
          <w:lang w:val="en-US"/>
        </w:rPr>
        <w:t>That the planet is part of a mechanism that moves through cycles and at the end of "</w:t>
      </w:r>
      <w:r w:rsidR="007C422E" w:rsidRPr="007D6930">
        <w:rPr>
          <w:lang w:val="en-US"/>
        </w:rPr>
        <w:t>t</w:t>
      </w:r>
      <w:r w:rsidRPr="007D6930">
        <w:rPr>
          <w:lang w:val="en-US"/>
        </w:rPr>
        <w:t>he long count", we are in the transition from the end of the Fifth Sun, and at the start of the first Sun</w:t>
      </w:r>
      <w:r w:rsidR="007C422E" w:rsidRPr="007D6930">
        <w:rPr>
          <w:lang w:val="en-US"/>
        </w:rPr>
        <w:t>,</w:t>
      </w:r>
      <w:r w:rsidRPr="007D6930">
        <w:rPr>
          <w:lang w:val="en-US"/>
        </w:rPr>
        <w:t xml:space="preserve"> </w:t>
      </w:r>
      <w:r w:rsidR="007C422E" w:rsidRPr="007D6930">
        <w:rPr>
          <w:lang w:val="en-US"/>
        </w:rPr>
        <w:t xml:space="preserve">in a new </w:t>
      </w:r>
      <w:r w:rsidRPr="007D6930">
        <w:rPr>
          <w:lang w:val="en-US"/>
        </w:rPr>
        <w:t>cycle of five Suns.</w:t>
      </w:r>
      <w:proofErr w:type="gramEnd"/>
      <w:r w:rsidRPr="007D6930">
        <w:rPr>
          <w:lang w:val="en-US"/>
        </w:rPr>
        <w:t xml:space="preserve"> T</w:t>
      </w:r>
      <w:r w:rsidR="007C422E" w:rsidRPr="007D6930">
        <w:rPr>
          <w:lang w:val="en-US"/>
        </w:rPr>
        <w:t>hat t</w:t>
      </w:r>
      <w:r w:rsidRPr="007D6930">
        <w:rPr>
          <w:lang w:val="en-US"/>
        </w:rPr>
        <w:t xml:space="preserve">he symbol of wisdom, education, and </w:t>
      </w:r>
      <w:r w:rsidR="007C422E" w:rsidRPr="007D6930">
        <w:rPr>
          <w:lang w:val="en-US"/>
        </w:rPr>
        <w:t xml:space="preserve">equilibrium </w:t>
      </w:r>
      <w:r w:rsidRPr="007D6930">
        <w:rPr>
          <w:lang w:val="en-US"/>
        </w:rPr>
        <w:t xml:space="preserve">is represented in the </w:t>
      </w:r>
      <w:proofErr w:type="spellStart"/>
      <w:r w:rsidRPr="007D6930">
        <w:rPr>
          <w:lang w:val="en-US"/>
        </w:rPr>
        <w:t>Toltecáyotl</w:t>
      </w:r>
      <w:proofErr w:type="spellEnd"/>
      <w:r w:rsidRPr="007D6930">
        <w:rPr>
          <w:lang w:val="en-US"/>
        </w:rPr>
        <w:t xml:space="preserve"> by the Feathered Serpent, known as "</w:t>
      </w:r>
      <w:proofErr w:type="spellStart"/>
      <w:r w:rsidRPr="007D6930">
        <w:rPr>
          <w:lang w:val="en-US"/>
        </w:rPr>
        <w:t>Quetzalcóatl</w:t>
      </w:r>
      <w:proofErr w:type="spellEnd"/>
      <w:r w:rsidRPr="007D6930">
        <w:rPr>
          <w:lang w:val="en-US"/>
        </w:rPr>
        <w:t xml:space="preserve">", where the quetzal is associated to the spirit and the </w:t>
      </w:r>
      <w:proofErr w:type="spellStart"/>
      <w:r w:rsidRPr="007D6930">
        <w:rPr>
          <w:lang w:val="en-US"/>
        </w:rPr>
        <w:t>coatl</w:t>
      </w:r>
      <w:proofErr w:type="spellEnd"/>
      <w:r w:rsidRPr="007D6930">
        <w:rPr>
          <w:lang w:val="en-US"/>
        </w:rPr>
        <w:t xml:space="preserve"> to matter. </w:t>
      </w:r>
      <w:r w:rsidR="007C422E" w:rsidRPr="007D6930">
        <w:rPr>
          <w:lang w:val="en-US"/>
        </w:rPr>
        <w:t xml:space="preserve">That </w:t>
      </w:r>
      <w:r w:rsidRPr="007D6930">
        <w:rPr>
          <w:lang w:val="en-US"/>
        </w:rPr>
        <w:t>"</w:t>
      </w:r>
      <w:r w:rsidR="007C422E" w:rsidRPr="007D6930">
        <w:rPr>
          <w:lang w:val="en-US"/>
        </w:rPr>
        <w:t>t</w:t>
      </w:r>
      <w:r w:rsidRPr="007D6930">
        <w:rPr>
          <w:lang w:val="en-US"/>
        </w:rPr>
        <w:t>he return of Quetzalcoatl" is the resurgence of the balance, harmonious living and human wisdom to start again, what has been initiated and completed many times in sacred time.</w:t>
      </w:r>
    </w:p>
    <w:p w:rsidR="007C422E" w:rsidRPr="007D6930" w:rsidRDefault="007C422E" w:rsidP="00231CF7">
      <w:pPr>
        <w:pStyle w:val="NoSpacing"/>
        <w:spacing w:line="276" w:lineRule="auto"/>
        <w:jc w:val="both"/>
        <w:rPr>
          <w:lang w:val="en-US"/>
        </w:rPr>
      </w:pPr>
    </w:p>
    <w:p w:rsidR="007D6930" w:rsidRPr="007D6930" w:rsidRDefault="007C422E" w:rsidP="00231CF7">
      <w:pPr>
        <w:pStyle w:val="NoSpacing"/>
        <w:spacing w:line="276" w:lineRule="auto"/>
        <w:jc w:val="both"/>
        <w:rPr>
          <w:lang w:val="en-US"/>
        </w:rPr>
      </w:pPr>
      <w:r w:rsidRPr="007D6930">
        <w:rPr>
          <w:lang w:val="en-US"/>
        </w:rPr>
        <w:t>Bibliography</w:t>
      </w:r>
    </w:p>
    <w:p w:rsidR="007D6930" w:rsidRPr="007D6930" w:rsidRDefault="007D6930" w:rsidP="007D6930">
      <w:pPr>
        <w:pStyle w:val="NoSpacing"/>
        <w:jc w:val="both"/>
        <w:rPr>
          <w:lang w:val="en-US"/>
        </w:rPr>
      </w:pPr>
      <w:r w:rsidRPr="007D6930">
        <w:rPr>
          <w:lang w:val="en-US"/>
        </w:rPr>
        <w:t>__________</w:t>
      </w:r>
    </w:p>
    <w:p w:rsidR="007D6930" w:rsidRPr="007D6930" w:rsidRDefault="007C422E" w:rsidP="007D6930">
      <w:pPr>
        <w:pStyle w:val="NoSpacing"/>
        <w:numPr>
          <w:ilvl w:val="0"/>
          <w:numId w:val="1"/>
        </w:numPr>
        <w:spacing w:line="276" w:lineRule="auto"/>
        <w:ind w:left="360"/>
        <w:jc w:val="both"/>
        <w:rPr>
          <w:lang w:val="en-US"/>
        </w:rPr>
      </w:pPr>
      <w:proofErr w:type="spellStart"/>
      <w:r w:rsidRPr="007D6930">
        <w:rPr>
          <w:lang w:val="en-US"/>
        </w:rPr>
        <w:t>Psychotronics</w:t>
      </w:r>
      <w:proofErr w:type="spellEnd"/>
      <w:r w:rsidRPr="007D6930">
        <w:rPr>
          <w:lang w:val="en-US"/>
        </w:rPr>
        <w:t xml:space="preserve"> of the Maya, Domingo </w:t>
      </w:r>
      <w:r w:rsidR="007D6930" w:rsidRPr="007D6930">
        <w:rPr>
          <w:lang w:val="en-US"/>
        </w:rPr>
        <w:t>Martinez</w:t>
      </w:r>
      <w:r w:rsidRPr="007D6930">
        <w:rPr>
          <w:lang w:val="en-US"/>
        </w:rPr>
        <w:t xml:space="preserve"> Paredes. Mexico. 1981</w:t>
      </w:r>
    </w:p>
    <w:p w:rsidR="007D6930" w:rsidRDefault="007D6930" w:rsidP="007D6930">
      <w:pPr>
        <w:pStyle w:val="NoSpacing"/>
        <w:numPr>
          <w:ilvl w:val="0"/>
          <w:numId w:val="1"/>
        </w:numPr>
        <w:spacing w:line="276" w:lineRule="auto"/>
        <w:ind w:left="360"/>
        <w:jc w:val="both"/>
        <w:rPr>
          <w:lang w:val="en-US"/>
        </w:rPr>
      </w:pPr>
      <w:r w:rsidRPr="007D6930">
        <w:rPr>
          <w:lang w:val="en-US"/>
        </w:rPr>
        <w:t>Learn</w:t>
      </w:r>
      <w:r>
        <w:rPr>
          <w:lang w:val="en-US"/>
        </w:rPr>
        <w:t>ing</w:t>
      </w:r>
      <w:r w:rsidR="007C422E" w:rsidRPr="007D6930">
        <w:rPr>
          <w:lang w:val="en-US"/>
        </w:rPr>
        <w:t xml:space="preserve"> to listen. Carlos </w:t>
      </w:r>
      <w:proofErr w:type="spellStart"/>
      <w:r w:rsidR="007C422E" w:rsidRPr="007D6930">
        <w:rPr>
          <w:lang w:val="en-US"/>
        </w:rPr>
        <w:t>Lenkersdorf</w:t>
      </w:r>
      <w:proofErr w:type="spellEnd"/>
      <w:r w:rsidR="007C422E" w:rsidRPr="007D6930">
        <w:rPr>
          <w:lang w:val="en-US"/>
        </w:rPr>
        <w:t>. Plaza y Valdés. Mexico. 2008</w:t>
      </w:r>
    </w:p>
    <w:p w:rsidR="007C422E" w:rsidRPr="007D6930" w:rsidRDefault="007D6930" w:rsidP="007D6930">
      <w:pPr>
        <w:pStyle w:val="NoSpacing"/>
        <w:numPr>
          <w:ilvl w:val="0"/>
          <w:numId w:val="1"/>
        </w:numPr>
        <w:spacing w:line="276" w:lineRule="auto"/>
        <w:ind w:left="360"/>
        <w:jc w:val="both"/>
        <w:rPr>
          <w:lang w:val="en-US"/>
        </w:rPr>
      </w:pPr>
      <w:r>
        <w:rPr>
          <w:lang w:val="en-US"/>
        </w:rPr>
        <w:t>T</w:t>
      </w:r>
      <w:r w:rsidR="007C422E" w:rsidRPr="007D6930">
        <w:rPr>
          <w:lang w:val="en-US"/>
        </w:rPr>
        <w:t xml:space="preserve">rue </w:t>
      </w:r>
      <w:r>
        <w:rPr>
          <w:lang w:val="en-US"/>
        </w:rPr>
        <w:t>Hi</w:t>
      </w:r>
      <w:r w:rsidR="007C422E" w:rsidRPr="007D6930">
        <w:rPr>
          <w:lang w:val="en-US"/>
        </w:rPr>
        <w:t xml:space="preserve">story of the </w:t>
      </w:r>
      <w:r>
        <w:rPr>
          <w:lang w:val="en-US"/>
        </w:rPr>
        <w:t xml:space="preserve">Profound </w:t>
      </w:r>
      <w:r w:rsidR="007C422E" w:rsidRPr="007D6930">
        <w:rPr>
          <w:lang w:val="en-US"/>
        </w:rPr>
        <w:t xml:space="preserve">Mexico. Guillermo </w:t>
      </w:r>
      <w:r w:rsidRPr="007D6930">
        <w:rPr>
          <w:lang w:val="en-US"/>
        </w:rPr>
        <w:t>Marin</w:t>
      </w:r>
      <w:r w:rsidR="007C422E" w:rsidRPr="007D6930">
        <w:rPr>
          <w:lang w:val="en-US"/>
        </w:rPr>
        <w:t>. Mexico. 2010.</w:t>
      </w:r>
    </w:p>
    <w:sectPr w:rsidR="007C422E" w:rsidRPr="007D693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577" w:rsidRDefault="00CD4577" w:rsidP="007D4888">
      <w:pPr>
        <w:spacing w:after="0" w:line="240" w:lineRule="auto"/>
      </w:pPr>
      <w:r>
        <w:separator/>
      </w:r>
    </w:p>
  </w:endnote>
  <w:endnote w:type="continuationSeparator" w:id="0">
    <w:p w:rsidR="00CD4577" w:rsidRDefault="00CD4577" w:rsidP="007D4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006570"/>
      <w:docPartObj>
        <w:docPartGallery w:val="Page Numbers (Bottom of Page)"/>
        <w:docPartUnique/>
      </w:docPartObj>
    </w:sdtPr>
    <w:sdtEndPr>
      <w:rPr>
        <w:noProof/>
      </w:rPr>
    </w:sdtEndPr>
    <w:sdtContent>
      <w:p w:rsidR="007D6930" w:rsidRDefault="007D6930">
        <w:pPr>
          <w:pStyle w:val="Footer"/>
          <w:jc w:val="right"/>
        </w:pPr>
        <w:r>
          <w:fldChar w:fldCharType="begin"/>
        </w:r>
        <w:r>
          <w:instrText xml:space="preserve"> PAGE   \* MERGEFORMAT </w:instrText>
        </w:r>
        <w:r>
          <w:fldChar w:fldCharType="separate"/>
        </w:r>
        <w:r w:rsidR="00481023">
          <w:rPr>
            <w:noProof/>
          </w:rPr>
          <w:t>1</w:t>
        </w:r>
        <w:r>
          <w:rPr>
            <w:noProof/>
          </w:rPr>
          <w:fldChar w:fldCharType="end"/>
        </w:r>
      </w:p>
    </w:sdtContent>
  </w:sdt>
  <w:p w:rsidR="007D6930" w:rsidRDefault="007D69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577" w:rsidRDefault="00CD4577" w:rsidP="007D4888">
      <w:pPr>
        <w:spacing w:after="0" w:line="240" w:lineRule="auto"/>
      </w:pPr>
      <w:r>
        <w:separator/>
      </w:r>
    </w:p>
  </w:footnote>
  <w:footnote w:type="continuationSeparator" w:id="0">
    <w:p w:rsidR="00CD4577" w:rsidRDefault="00CD4577" w:rsidP="007D4888">
      <w:pPr>
        <w:spacing w:after="0" w:line="240" w:lineRule="auto"/>
      </w:pPr>
      <w:r>
        <w:continuationSeparator/>
      </w:r>
    </w:p>
  </w:footnote>
  <w:footnote w:id="1">
    <w:p w:rsidR="007C422E" w:rsidRPr="00803D0A" w:rsidRDefault="007C422E" w:rsidP="003D4494">
      <w:pPr>
        <w:pStyle w:val="EndnoteText"/>
        <w:rPr>
          <w:lang w:val="en-US"/>
        </w:rPr>
      </w:pPr>
      <w:r>
        <w:rPr>
          <w:rStyle w:val="FootnoteReference"/>
        </w:rPr>
        <w:footnoteRef/>
      </w:r>
      <w:r w:rsidRPr="00803D0A">
        <w:rPr>
          <w:lang w:val="en-US"/>
        </w:rPr>
        <w:t xml:space="preserve"> Cen Anahuac</w:t>
      </w:r>
      <w:proofErr w:type="gramStart"/>
      <w:r w:rsidRPr="00803D0A">
        <w:rPr>
          <w:lang w:val="en-US"/>
        </w:rPr>
        <w:t>.-</w:t>
      </w:r>
      <w:proofErr w:type="gramEnd"/>
      <w:r w:rsidRPr="00803D0A">
        <w:rPr>
          <w:lang w:val="en-US"/>
        </w:rPr>
        <w:t xml:space="preserve"> Those who completely live together between waters. </w:t>
      </w:r>
      <w:proofErr w:type="gramStart"/>
      <w:r w:rsidRPr="00803D0A">
        <w:rPr>
          <w:lang w:val="en-US"/>
        </w:rPr>
        <w:t>Notion of territory.</w:t>
      </w:r>
      <w:proofErr w:type="gramEnd"/>
    </w:p>
  </w:footnote>
  <w:footnote w:id="2">
    <w:p w:rsidR="007C422E" w:rsidRPr="00803D0A" w:rsidRDefault="007C422E" w:rsidP="003D4494">
      <w:pPr>
        <w:pStyle w:val="EndnoteText"/>
        <w:rPr>
          <w:lang w:val="en-US"/>
        </w:rPr>
      </w:pPr>
      <w:r>
        <w:rPr>
          <w:rStyle w:val="FootnoteReference"/>
        </w:rPr>
        <w:footnoteRef/>
      </w:r>
      <w:r w:rsidRPr="00803D0A">
        <w:rPr>
          <w:lang w:val="en-US"/>
        </w:rPr>
        <w:t xml:space="preserve"> </w:t>
      </w:r>
      <w:proofErr w:type="spellStart"/>
      <w:r w:rsidRPr="00803D0A">
        <w:rPr>
          <w:lang w:val="en-US"/>
        </w:rPr>
        <w:t>Tawantinsuyo</w:t>
      </w:r>
      <w:proofErr w:type="spellEnd"/>
      <w:proofErr w:type="gramStart"/>
      <w:r w:rsidRPr="00803D0A">
        <w:rPr>
          <w:lang w:val="en-US"/>
        </w:rPr>
        <w:t>.-</w:t>
      </w:r>
      <w:proofErr w:type="gramEnd"/>
      <w:r w:rsidRPr="00803D0A">
        <w:rPr>
          <w:lang w:val="en-US"/>
        </w:rPr>
        <w:t xml:space="preserve"> Cultures from the south of the continent o</w:t>
      </w:r>
      <w:r>
        <w:rPr>
          <w:lang w:val="en-US"/>
        </w:rPr>
        <w:t>r</w:t>
      </w:r>
      <w:r w:rsidRPr="00803D0A">
        <w:rPr>
          <w:lang w:val="en-US"/>
        </w:rPr>
        <w:t xml:space="preserve"> </w:t>
      </w:r>
      <w:r>
        <w:rPr>
          <w:lang w:val="en-US"/>
        </w:rPr>
        <w:t xml:space="preserve">Andes </w:t>
      </w:r>
      <w:r w:rsidRPr="00803D0A">
        <w:rPr>
          <w:lang w:val="en-US"/>
        </w:rPr>
        <w:t>cultur</w:t>
      </w:r>
      <w:r>
        <w:rPr>
          <w:lang w:val="en-US"/>
        </w:rPr>
        <w:t>e</w:t>
      </w:r>
      <w:r w:rsidRPr="00803D0A">
        <w:rPr>
          <w:lang w:val="en-US"/>
        </w:rPr>
        <w:t xml:space="preserve">s. </w:t>
      </w:r>
    </w:p>
  </w:footnote>
  <w:footnote w:id="3">
    <w:p w:rsidR="007C422E" w:rsidRPr="008331F5" w:rsidRDefault="007C422E" w:rsidP="00803D0A">
      <w:pPr>
        <w:pStyle w:val="EndnoteText"/>
        <w:rPr>
          <w:lang w:val="en-US"/>
        </w:rPr>
      </w:pPr>
      <w:r>
        <w:rPr>
          <w:rStyle w:val="FootnoteReference"/>
        </w:rPr>
        <w:footnoteRef/>
      </w:r>
      <w:r w:rsidRPr="008331F5">
        <w:rPr>
          <w:lang w:val="en-US"/>
        </w:rPr>
        <w:t xml:space="preserve"> Olmec, derives from the </w:t>
      </w:r>
      <w:proofErr w:type="spellStart"/>
      <w:r w:rsidRPr="008331F5">
        <w:rPr>
          <w:lang w:val="en-US"/>
        </w:rPr>
        <w:t>náhuatl</w:t>
      </w:r>
      <w:proofErr w:type="spellEnd"/>
      <w:r w:rsidRPr="008331F5">
        <w:rPr>
          <w:lang w:val="en-US"/>
        </w:rPr>
        <w:t xml:space="preserve"> words </w:t>
      </w:r>
      <w:proofErr w:type="spellStart"/>
      <w:r w:rsidRPr="008331F5">
        <w:rPr>
          <w:lang w:val="en-US"/>
        </w:rPr>
        <w:t>Ollin</w:t>
      </w:r>
      <w:proofErr w:type="spellEnd"/>
      <w:r w:rsidRPr="008331F5">
        <w:rPr>
          <w:lang w:val="en-US"/>
        </w:rPr>
        <w:t xml:space="preserve">=Movement and </w:t>
      </w:r>
      <w:proofErr w:type="spellStart"/>
      <w:r w:rsidRPr="008331F5">
        <w:rPr>
          <w:lang w:val="en-US"/>
        </w:rPr>
        <w:t>Mecatl</w:t>
      </w:r>
      <w:proofErr w:type="spellEnd"/>
      <w:r>
        <w:rPr>
          <w:lang w:val="en-US"/>
        </w:rPr>
        <w:t>=Measure.</w:t>
      </w:r>
    </w:p>
  </w:footnote>
  <w:footnote w:id="4">
    <w:p w:rsidR="007C422E" w:rsidRPr="008331F5" w:rsidRDefault="007C422E" w:rsidP="00481023">
      <w:pPr>
        <w:pStyle w:val="EndnoteText"/>
        <w:jc w:val="both"/>
        <w:rPr>
          <w:lang w:val="en-US"/>
        </w:rPr>
      </w:pPr>
      <w:r>
        <w:rPr>
          <w:rStyle w:val="FootnoteReference"/>
        </w:rPr>
        <w:footnoteRef/>
      </w:r>
      <w:r w:rsidRPr="008331F5">
        <w:rPr>
          <w:lang w:val="en-US"/>
        </w:rPr>
        <w:t xml:space="preserve"> </w:t>
      </w:r>
      <w:proofErr w:type="gramStart"/>
      <w:r w:rsidR="00481023" w:rsidRPr="00803D0A">
        <w:rPr>
          <w:lang w:val="en-US"/>
        </w:rPr>
        <w:t>Or</w:t>
      </w:r>
      <w:r w:rsidRPr="00803D0A">
        <w:rPr>
          <w:lang w:val="en-US"/>
        </w:rPr>
        <w:t xml:space="preserve"> Seven Sisters (Messier 45 or </w:t>
      </w:r>
      <w:proofErr w:type="spellStart"/>
      <w:r w:rsidRPr="00803D0A">
        <w:rPr>
          <w:lang w:val="en-US"/>
        </w:rPr>
        <w:t>M45</w:t>
      </w:r>
      <w:proofErr w:type="spellEnd"/>
      <w:r w:rsidRPr="00803D0A">
        <w:rPr>
          <w:lang w:val="en-US"/>
        </w:rPr>
        <w:t>)</w:t>
      </w:r>
      <w:r>
        <w:rPr>
          <w:lang w:val="en-US"/>
        </w:rPr>
        <w:t>.</w:t>
      </w:r>
      <w:proofErr w:type="gramEnd"/>
      <w:r w:rsidR="00481023">
        <w:rPr>
          <w:lang w:val="en-US"/>
        </w:rPr>
        <w:t xml:space="preserve"> The time it takes earth to make a full rotation around the Pleiades is 52 years.</w:t>
      </w:r>
    </w:p>
  </w:footnote>
  <w:footnote w:id="5">
    <w:p w:rsidR="007C422E" w:rsidRDefault="007C422E" w:rsidP="006B08CB">
      <w:pPr>
        <w:pStyle w:val="EndnoteText"/>
      </w:pPr>
      <w:r>
        <w:rPr>
          <w:rStyle w:val="FootnoteReference"/>
        </w:rPr>
        <w:footnoteRef/>
      </w:r>
      <w:r>
        <w:t xml:space="preserve"> Date </w:t>
      </w:r>
      <w:r w:rsidRPr="003D46E4">
        <w:rPr>
          <w:lang w:val="en-US"/>
        </w:rPr>
        <w:t xml:space="preserve">encountered on Stelae 2 in </w:t>
      </w:r>
      <w:proofErr w:type="spellStart"/>
      <w:r w:rsidRPr="003D46E4">
        <w:rPr>
          <w:lang w:val="en-US"/>
        </w:rPr>
        <w:t>Chiapa</w:t>
      </w:r>
      <w:proofErr w:type="spellEnd"/>
      <w:r>
        <w:t xml:space="preserve"> de Corzo, Chiapas, México.</w:t>
      </w:r>
    </w:p>
    <w:p w:rsidR="007C422E" w:rsidRPr="006B08CB" w:rsidRDefault="007C422E" w:rsidP="006B08CB">
      <w:pPr>
        <w:pStyle w:val="FootnoteText"/>
      </w:pPr>
    </w:p>
  </w:footnote>
  <w:footnote w:id="6">
    <w:p w:rsidR="007C422E" w:rsidRPr="008F4111" w:rsidRDefault="007C422E" w:rsidP="00481023">
      <w:pPr>
        <w:pStyle w:val="EndnoteText"/>
        <w:jc w:val="both"/>
        <w:rPr>
          <w:lang w:val="en-US"/>
        </w:rPr>
      </w:pPr>
      <w:r>
        <w:rPr>
          <w:rStyle w:val="FootnoteReference"/>
        </w:rPr>
        <w:footnoteRef/>
      </w:r>
      <w:r w:rsidRPr="008F4111">
        <w:rPr>
          <w:lang w:val="en-US"/>
        </w:rPr>
        <w:t xml:space="preserve"> In </w:t>
      </w:r>
      <w:proofErr w:type="spellStart"/>
      <w:r w:rsidRPr="008F4111">
        <w:rPr>
          <w:lang w:val="en-US"/>
        </w:rPr>
        <w:t>Nahuatl</w:t>
      </w:r>
      <w:proofErr w:type="spellEnd"/>
      <w:r w:rsidRPr="008F4111">
        <w:rPr>
          <w:lang w:val="en-US"/>
        </w:rPr>
        <w:t xml:space="preserve"> language</w:t>
      </w:r>
      <w:proofErr w:type="gramStart"/>
      <w:r w:rsidRPr="008F4111">
        <w:rPr>
          <w:lang w:val="en-US"/>
        </w:rPr>
        <w:t>.-</w:t>
      </w:r>
      <w:proofErr w:type="gramEnd"/>
      <w:r w:rsidRPr="008F4111">
        <w:rPr>
          <w:lang w:val="en-US"/>
        </w:rPr>
        <w:t xml:space="preserve"> </w:t>
      </w:r>
      <w:proofErr w:type="spellStart"/>
      <w:r w:rsidRPr="008F4111">
        <w:rPr>
          <w:lang w:val="en-US"/>
        </w:rPr>
        <w:t>Tloque</w:t>
      </w:r>
      <w:proofErr w:type="spellEnd"/>
      <w:r w:rsidRPr="008F4111">
        <w:rPr>
          <w:lang w:val="en-US"/>
        </w:rPr>
        <w:t xml:space="preserve"> </w:t>
      </w:r>
      <w:proofErr w:type="spellStart"/>
      <w:r w:rsidRPr="008F4111">
        <w:rPr>
          <w:lang w:val="en-US"/>
        </w:rPr>
        <w:t>Nahuaque</w:t>
      </w:r>
      <w:proofErr w:type="spellEnd"/>
      <w:r w:rsidRPr="008F4111">
        <w:rPr>
          <w:lang w:val="en-US"/>
        </w:rPr>
        <w:t>, ‘he who is near, at the side and around things’</w:t>
      </w:r>
      <w:r w:rsidR="007D6930">
        <w:rPr>
          <w:lang w:val="en-US"/>
        </w:rPr>
        <w:t>, from</w:t>
      </w:r>
      <w:r w:rsidRPr="008F4111">
        <w:rPr>
          <w:lang w:val="en-US"/>
        </w:rPr>
        <w:t xml:space="preserve"> ‘</w:t>
      </w:r>
      <w:proofErr w:type="spellStart"/>
      <w:r w:rsidRPr="008F4111">
        <w:rPr>
          <w:lang w:val="en-US"/>
        </w:rPr>
        <w:t>tloc</w:t>
      </w:r>
      <w:proofErr w:type="spellEnd"/>
      <w:r w:rsidRPr="008F4111">
        <w:rPr>
          <w:lang w:val="en-US"/>
        </w:rPr>
        <w:t xml:space="preserve">, near, at the side; </w:t>
      </w:r>
      <w:proofErr w:type="spellStart"/>
      <w:r w:rsidRPr="008F4111">
        <w:rPr>
          <w:lang w:val="en-US"/>
        </w:rPr>
        <w:t>nahuac</w:t>
      </w:r>
      <w:proofErr w:type="spellEnd"/>
      <w:r w:rsidRPr="008F4111">
        <w:rPr>
          <w:lang w:val="en-US"/>
        </w:rPr>
        <w:t xml:space="preserve">, </w:t>
      </w:r>
      <w:r>
        <w:rPr>
          <w:lang w:val="en-US"/>
        </w:rPr>
        <w:t>near</w:t>
      </w:r>
      <w:r w:rsidRPr="008F4111">
        <w:rPr>
          <w:lang w:val="en-US"/>
        </w:rPr>
        <w:t xml:space="preserve">, </w:t>
      </w:r>
      <w:r>
        <w:rPr>
          <w:lang w:val="en-US"/>
        </w:rPr>
        <w:t>around</w:t>
      </w:r>
      <w:r w:rsidRPr="008F4111">
        <w:rPr>
          <w:lang w:val="en-US"/>
        </w:rPr>
        <w:t>; "</w:t>
      </w:r>
      <w:r>
        <w:rPr>
          <w:lang w:val="en-US"/>
        </w:rPr>
        <w:t>Lord of the near and far</w:t>
      </w:r>
      <w:r w:rsidRPr="008F4111">
        <w:rPr>
          <w:lang w:val="en-US"/>
        </w:rPr>
        <w:t xml:space="preserve"> ".</w:t>
      </w:r>
    </w:p>
  </w:footnote>
  <w:footnote w:id="7">
    <w:p w:rsidR="007C422E" w:rsidRPr="008B3794" w:rsidRDefault="007C422E" w:rsidP="008B3794">
      <w:pPr>
        <w:pStyle w:val="EndnoteText"/>
      </w:pPr>
      <w:r>
        <w:rPr>
          <w:rStyle w:val="FootnoteReference"/>
        </w:rPr>
        <w:footnoteRef/>
      </w:r>
      <w:r>
        <w:t xml:space="preserve"> M</w:t>
      </w:r>
      <w:r w:rsidRPr="00A57A4B">
        <w:t>aya</w:t>
      </w:r>
      <w:r w:rsidRPr="006805FC">
        <w:t xml:space="preserve"> </w:t>
      </w:r>
      <w:proofErr w:type="spellStart"/>
      <w:r w:rsidRPr="006805FC">
        <w:t>Psychotronics</w:t>
      </w:r>
      <w:proofErr w:type="spellEnd"/>
      <w:r w:rsidRPr="00A57A4B">
        <w:t xml:space="preserve">, </w:t>
      </w:r>
      <w:r w:rsidRPr="00FC6C06">
        <w:t>Domingo Martínez Paredes</w:t>
      </w:r>
      <w:r>
        <w:t>.</w:t>
      </w:r>
      <w:r w:rsidRPr="00FC6C06">
        <w:t xml:space="preserve"> </w:t>
      </w:r>
      <w:r w:rsidRPr="00A57A4B">
        <w:t>p</w:t>
      </w:r>
      <w:r>
        <w:t>age</w:t>
      </w:r>
      <w:r w:rsidRPr="00A57A4B">
        <w:t>. 21. 1981.</w:t>
      </w:r>
    </w:p>
  </w:footnote>
  <w:footnote w:id="8">
    <w:p w:rsidR="007C422E" w:rsidRPr="00BE6E64" w:rsidRDefault="007C422E" w:rsidP="00D464C1">
      <w:pPr>
        <w:pStyle w:val="EndnoteText"/>
        <w:rPr>
          <w:lang w:val="en-US"/>
        </w:rPr>
      </w:pPr>
      <w:r>
        <w:rPr>
          <w:rStyle w:val="FootnoteReference"/>
        </w:rPr>
        <w:footnoteRef/>
      </w:r>
      <w:r w:rsidRPr="00D464C1">
        <w:rPr>
          <w:lang w:val="en-US"/>
        </w:rPr>
        <w:t xml:space="preserve"> </w:t>
      </w:r>
      <w:r w:rsidRPr="00BE6E64">
        <w:rPr>
          <w:lang w:val="en-US"/>
        </w:rPr>
        <w:t xml:space="preserve">In </w:t>
      </w:r>
      <w:proofErr w:type="spellStart"/>
      <w:r w:rsidRPr="00BE6E64">
        <w:rPr>
          <w:lang w:val="en-US"/>
        </w:rPr>
        <w:t>náhuatl</w:t>
      </w:r>
      <w:proofErr w:type="spellEnd"/>
      <w:proofErr w:type="gramStart"/>
      <w:r w:rsidRPr="00BE6E64">
        <w:rPr>
          <w:lang w:val="en-US"/>
        </w:rPr>
        <w:t>.-</w:t>
      </w:r>
      <w:proofErr w:type="gramEnd"/>
      <w:r w:rsidRPr="00BE6E64">
        <w:rPr>
          <w:lang w:val="en-US"/>
        </w:rPr>
        <w:t xml:space="preserve"> </w:t>
      </w:r>
      <w:proofErr w:type="spellStart"/>
      <w:r w:rsidRPr="00BE6E64">
        <w:rPr>
          <w:lang w:val="en-US"/>
        </w:rPr>
        <w:t>tlaltípac</w:t>
      </w:r>
      <w:proofErr w:type="spellEnd"/>
      <w:r w:rsidRPr="00BE6E64">
        <w:rPr>
          <w:lang w:val="en-US"/>
        </w:rPr>
        <w:t>, 'over the land' '</w:t>
      </w:r>
      <w:proofErr w:type="spellStart"/>
      <w:r w:rsidRPr="00BE6E64">
        <w:rPr>
          <w:lang w:val="en-US"/>
        </w:rPr>
        <w:t>tlalli</w:t>
      </w:r>
      <w:proofErr w:type="spellEnd"/>
      <w:r w:rsidRPr="00BE6E64">
        <w:rPr>
          <w:lang w:val="en-US"/>
        </w:rPr>
        <w:t xml:space="preserve">, earth; ca, place; </w:t>
      </w:r>
      <w:proofErr w:type="spellStart"/>
      <w:r w:rsidRPr="00BE6E64">
        <w:rPr>
          <w:lang w:val="en-US"/>
        </w:rPr>
        <w:t>icpac</w:t>
      </w:r>
      <w:proofErr w:type="spellEnd"/>
      <w:r w:rsidRPr="00BE6E64">
        <w:rPr>
          <w:lang w:val="en-US"/>
        </w:rPr>
        <w:t xml:space="preserve">, over". </w:t>
      </w:r>
      <w:proofErr w:type="gramStart"/>
      <w:r w:rsidRPr="00BE6E64">
        <w:rPr>
          <w:lang w:val="en-US"/>
        </w:rPr>
        <w:t>Terrestrial Plane.</w:t>
      </w:r>
      <w:proofErr w:type="gramEnd"/>
    </w:p>
  </w:footnote>
  <w:footnote w:id="9">
    <w:p w:rsidR="007C422E" w:rsidRPr="00BE6E64" w:rsidRDefault="007C422E" w:rsidP="00BE6E64">
      <w:pPr>
        <w:pStyle w:val="EndnoteText"/>
        <w:rPr>
          <w:lang w:val="en-US"/>
        </w:rPr>
      </w:pPr>
      <w:r w:rsidRPr="00BE6E64">
        <w:rPr>
          <w:rStyle w:val="FootnoteReference"/>
          <w:lang w:val="en-US"/>
        </w:rPr>
        <w:footnoteRef/>
      </w:r>
      <w:r w:rsidRPr="00BE6E64">
        <w:rPr>
          <w:lang w:val="en-US"/>
        </w:rPr>
        <w:t xml:space="preserve"> </w:t>
      </w:r>
      <w:proofErr w:type="spellStart"/>
      <w:r w:rsidRPr="00BE6E64">
        <w:rPr>
          <w:lang w:val="en-US"/>
        </w:rPr>
        <w:t>Tollan</w:t>
      </w:r>
      <w:proofErr w:type="spellEnd"/>
      <w:r w:rsidRPr="00BE6E64">
        <w:rPr>
          <w:lang w:val="en-US"/>
        </w:rPr>
        <w:t xml:space="preserve"> is a </w:t>
      </w:r>
      <w:proofErr w:type="spellStart"/>
      <w:proofErr w:type="gramStart"/>
      <w:r w:rsidRPr="00BE6E64">
        <w:rPr>
          <w:lang w:val="en-US"/>
        </w:rPr>
        <w:t>nahuatl</w:t>
      </w:r>
      <w:proofErr w:type="spellEnd"/>
      <w:proofErr w:type="gramEnd"/>
      <w:r w:rsidRPr="00BE6E64">
        <w:rPr>
          <w:lang w:val="en-US"/>
        </w:rPr>
        <w:t xml:space="preserve"> toponymal which means place where the tulle abound. But philosophically it is associated to the sites where people of knowledge investigated and studied the </w:t>
      </w:r>
      <w:proofErr w:type="spellStart"/>
      <w:r w:rsidRPr="00BE6E64">
        <w:rPr>
          <w:lang w:val="en-US"/>
        </w:rPr>
        <w:t>Toltecáyotl</w:t>
      </w:r>
      <w:proofErr w:type="spellEnd"/>
      <w:r w:rsidRPr="00BE6E64">
        <w:rPr>
          <w:lang w:val="en-US"/>
        </w:rPr>
        <w:t>.</w:t>
      </w:r>
    </w:p>
  </w:footnote>
  <w:footnote w:id="10">
    <w:p w:rsidR="007C422E" w:rsidRPr="00422E2C" w:rsidRDefault="007C422E" w:rsidP="00422E2C">
      <w:pPr>
        <w:pStyle w:val="EndnoteText"/>
        <w:rPr>
          <w:lang w:val="en-US"/>
        </w:rPr>
      </w:pPr>
      <w:r>
        <w:rPr>
          <w:rStyle w:val="FootnoteReference"/>
        </w:rPr>
        <w:footnoteRef/>
      </w:r>
      <w:r w:rsidRPr="00D464C1">
        <w:rPr>
          <w:lang w:val="en-US"/>
        </w:rPr>
        <w:t xml:space="preserve"> From the </w:t>
      </w:r>
      <w:proofErr w:type="spellStart"/>
      <w:proofErr w:type="gramStart"/>
      <w:r w:rsidRPr="00D464C1">
        <w:rPr>
          <w:lang w:val="en-US"/>
        </w:rPr>
        <w:t>nahuatl</w:t>
      </w:r>
      <w:proofErr w:type="spellEnd"/>
      <w:proofErr w:type="gramEnd"/>
      <w:r w:rsidRPr="00D464C1">
        <w:rPr>
          <w:lang w:val="en-US"/>
        </w:rPr>
        <w:t xml:space="preserve"> language, </w:t>
      </w:r>
      <w:proofErr w:type="spellStart"/>
      <w:r w:rsidRPr="00D464C1">
        <w:rPr>
          <w:lang w:val="en-US"/>
        </w:rPr>
        <w:t>Ixachilan</w:t>
      </w:r>
      <w:proofErr w:type="spellEnd"/>
      <w:r w:rsidRPr="00D464C1">
        <w:rPr>
          <w:lang w:val="en-US"/>
        </w:rPr>
        <w:t xml:space="preserve"> literally translated as "immensity" (Carmen </w:t>
      </w:r>
      <w:proofErr w:type="spellStart"/>
      <w:r w:rsidRPr="00D464C1">
        <w:rPr>
          <w:lang w:val="en-US"/>
        </w:rPr>
        <w:t>López</w:t>
      </w:r>
      <w:proofErr w:type="spellEnd"/>
      <w:r w:rsidRPr="00D464C1">
        <w:rPr>
          <w:lang w:val="en-US"/>
        </w:rPr>
        <w:t xml:space="preserve"> </w:t>
      </w:r>
      <w:proofErr w:type="spellStart"/>
      <w:r w:rsidRPr="00D464C1">
        <w:rPr>
          <w:lang w:val="en-US"/>
        </w:rPr>
        <w:t>Nieva</w:t>
      </w:r>
      <w:proofErr w:type="spellEnd"/>
      <w:r w:rsidRPr="00D464C1">
        <w:rPr>
          <w:lang w:val="en-US"/>
        </w:rPr>
        <w:t>).</w:t>
      </w:r>
    </w:p>
  </w:footnote>
  <w:footnote w:id="11">
    <w:p w:rsidR="007C422E" w:rsidRPr="00D464C1" w:rsidRDefault="007C422E" w:rsidP="00913780">
      <w:pPr>
        <w:pStyle w:val="EndnoteText"/>
        <w:jc w:val="both"/>
      </w:pPr>
      <w:r>
        <w:rPr>
          <w:rStyle w:val="FootnoteReference"/>
        </w:rPr>
        <w:footnoteRef/>
      </w:r>
      <w:r w:rsidRPr="00D464C1">
        <w:rPr>
          <w:lang w:val="en-US"/>
        </w:rPr>
        <w:t xml:space="preserve"> From the </w:t>
      </w:r>
      <w:proofErr w:type="spellStart"/>
      <w:proofErr w:type="gramStart"/>
      <w:r w:rsidRPr="00D464C1">
        <w:rPr>
          <w:lang w:val="en-US"/>
        </w:rPr>
        <w:t>nahuatl</w:t>
      </w:r>
      <w:proofErr w:type="spellEnd"/>
      <w:proofErr w:type="gramEnd"/>
      <w:r w:rsidRPr="00D464C1">
        <w:rPr>
          <w:lang w:val="en-US"/>
        </w:rPr>
        <w:t xml:space="preserve"> language, the lingua franca of the Anahuac, the concept of </w:t>
      </w:r>
      <w:proofErr w:type="spellStart"/>
      <w:r w:rsidRPr="00D464C1">
        <w:rPr>
          <w:lang w:val="en-US"/>
        </w:rPr>
        <w:t>Toltecáyotl</w:t>
      </w:r>
      <w:proofErr w:type="spellEnd"/>
      <w:r w:rsidRPr="00D464C1">
        <w:rPr>
          <w:lang w:val="en-US"/>
        </w:rPr>
        <w:t xml:space="preserve"> comprises the sum of the best and highest knowledge and institutions of the </w:t>
      </w:r>
      <w:proofErr w:type="spellStart"/>
      <w:r w:rsidRPr="00D464C1">
        <w:rPr>
          <w:lang w:val="en-US"/>
        </w:rPr>
        <w:t>toltecs</w:t>
      </w:r>
      <w:proofErr w:type="spellEnd"/>
      <w:r w:rsidRPr="00D464C1">
        <w:rPr>
          <w:lang w:val="en-US"/>
        </w:rPr>
        <w:t>, the people of knowledge.</w:t>
      </w:r>
    </w:p>
  </w:footnote>
  <w:footnote w:id="12">
    <w:p w:rsidR="007C422E" w:rsidRPr="00D464C1" w:rsidRDefault="007C422E" w:rsidP="007D6930">
      <w:pPr>
        <w:pStyle w:val="EndnoteText"/>
        <w:jc w:val="both"/>
      </w:pPr>
      <w:r>
        <w:rPr>
          <w:rStyle w:val="FootnoteReference"/>
        </w:rPr>
        <w:footnoteRef/>
      </w:r>
      <w:r w:rsidRPr="00D464C1">
        <w:rPr>
          <w:lang w:val="en-US"/>
        </w:rPr>
        <w:t xml:space="preserve"> In his book </w:t>
      </w:r>
      <w:proofErr w:type="spellStart"/>
      <w:r w:rsidRPr="00D464C1">
        <w:rPr>
          <w:lang w:val="en-US"/>
        </w:rPr>
        <w:t>Hunab</w:t>
      </w:r>
      <w:proofErr w:type="spellEnd"/>
      <w:r w:rsidRPr="00D464C1">
        <w:rPr>
          <w:lang w:val="en-US"/>
        </w:rPr>
        <w:t xml:space="preserve"> </w:t>
      </w:r>
      <w:proofErr w:type="spellStart"/>
      <w:r w:rsidRPr="00D464C1">
        <w:rPr>
          <w:lang w:val="en-US"/>
        </w:rPr>
        <w:t>Kú</w:t>
      </w:r>
      <w:proofErr w:type="spellEnd"/>
      <w:r w:rsidRPr="00D464C1">
        <w:rPr>
          <w:lang w:val="en-US"/>
        </w:rPr>
        <w:t xml:space="preserve">: synthesis of the philosophical Maya thought, Domingo </w:t>
      </w:r>
      <w:r w:rsidR="007D6930" w:rsidRPr="00D464C1">
        <w:rPr>
          <w:lang w:val="en-US"/>
        </w:rPr>
        <w:t>Martinez</w:t>
      </w:r>
      <w:r w:rsidRPr="00D464C1">
        <w:rPr>
          <w:lang w:val="en-US"/>
        </w:rPr>
        <w:t xml:space="preserve"> Paredes. He suggested that it was represented by the symbol of a square within a circle, or a circle within a square, the circle representing the notion of motion and the square the idea of measure. </w:t>
      </w:r>
      <w:proofErr w:type="spellStart"/>
      <w:r>
        <w:t>Hunab</w:t>
      </w:r>
      <w:proofErr w:type="spellEnd"/>
      <w:r>
        <w:t xml:space="preserve"> Kú as </w:t>
      </w:r>
      <w:proofErr w:type="spellStart"/>
      <w:r>
        <w:t>the</w:t>
      </w:r>
      <w:proofErr w:type="spellEnd"/>
      <w:r>
        <w:t xml:space="preserve"> </w:t>
      </w:r>
      <w:proofErr w:type="spellStart"/>
      <w:r>
        <w:t>Tloque</w:t>
      </w:r>
      <w:proofErr w:type="spellEnd"/>
      <w:r>
        <w:t xml:space="preserve"> </w:t>
      </w:r>
      <w:proofErr w:type="spellStart"/>
      <w:r>
        <w:t>Nahuaque</w:t>
      </w:r>
      <w:proofErr w:type="spellEnd"/>
      <w:r>
        <w:t xml:space="preserve"> </w:t>
      </w:r>
      <w:proofErr w:type="spellStart"/>
      <w:r>
        <w:t>nahuatl</w:t>
      </w:r>
      <w:proofErr w:type="spellEnd"/>
      <w:r>
        <w:t xml:space="preserve"> symbol.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64F7"/>
    <w:multiLevelType w:val="hybridMultilevel"/>
    <w:tmpl w:val="27C0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953"/>
    <w:rsid w:val="000176D4"/>
    <w:rsid w:val="00022F8B"/>
    <w:rsid w:val="00026105"/>
    <w:rsid w:val="00042ADA"/>
    <w:rsid w:val="00060D08"/>
    <w:rsid w:val="000C16D3"/>
    <w:rsid w:val="000D4FCD"/>
    <w:rsid w:val="00112513"/>
    <w:rsid w:val="001551C3"/>
    <w:rsid w:val="00167088"/>
    <w:rsid w:val="0017637D"/>
    <w:rsid w:val="001901F9"/>
    <w:rsid w:val="00193954"/>
    <w:rsid w:val="001C48DC"/>
    <w:rsid w:val="001D082C"/>
    <w:rsid w:val="001D2917"/>
    <w:rsid w:val="00211A2F"/>
    <w:rsid w:val="002314DE"/>
    <w:rsid w:val="00231CF7"/>
    <w:rsid w:val="00240436"/>
    <w:rsid w:val="002462C5"/>
    <w:rsid w:val="00286673"/>
    <w:rsid w:val="002928CB"/>
    <w:rsid w:val="002D3391"/>
    <w:rsid w:val="00306775"/>
    <w:rsid w:val="00311E8B"/>
    <w:rsid w:val="003A561D"/>
    <w:rsid w:val="003D4494"/>
    <w:rsid w:val="003D46E4"/>
    <w:rsid w:val="003D615D"/>
    <w:rsid w:val="003E6144"/>
    <w:rsid w:val="00422E2C"/>
    <w:rsid w:val="004450B9"/>
    <w:rsid w:val="00481023"/>
    <w:rsid w:val="004F649B"/>
    <w:rsid w:val="00500821"/>
    <w:rsid w:val="00505A6B"/>
    <w:rsid w:val="005872F7"/>
    <w:rsid w:val="0059316B"/>
    <w:rsid w:val="005A4957"/>
    <w:rsid w:val="005B0C8F"/>
    <w:rsid w:val="005C388A"/>
    <w:rsid w:val="005C3D66"/>
    <w:rsid w:val="005F3A31"/>
    <w:rsid w:val="00640001"/>
    <w:rsid w:val="006433F3"/>
    <w:rsid w:val="00645CE2"/>
    <w:rsid w:val="006805FC"/>
    <w:rsid w:val="0068595B"/>
    <w:rsid w:val="006A15D5"/>
    <w:rsid w:val="006B08CB"/>
    <w:rsid w:val="006B3C3B"/>
    <w:rsid w:val="006D1B52"/>
    <w:rsid w:val="006D23E4"/>
    <w:rsid w:val="007021EC"/>
    <w:rsid w:val="007373C7"/>
    <w:rsid w:val="007840C6"/>
    <w:rsid w:val="007A5E0C"/>
    <w:rsid w:val="007B675B"/>
    <w:rsid w:val="007C422E"/>
    <w:rsid w:val="007D4888"/>
    <w:rsid w:val="007D6930"/>
    <w:rsid w:val="00803D0A"/>
    <w:rsid w:val="00807E84"/>
    <w:rsid w:val="008331F5"/>
    <w:rsid w:val="0083780F"/>
    <w:rsid w:val="00840E99"/>
    <w:rsid w:val="008B0624"/>
    <w:rsid w:val="008B0877"/>
    <w:rsid w:val="008B3794"/>
    <w:rsid w:val="008F4111"/>
    <w:rsid w:val="008F7C4E"/>
    <w:rsid w:val="00913780"/>
    <w:rsid w:val="00946F64"/>
    <w:rsid w:val="0095160A"/>
    <w:rsid w:val="00961494"/>
    <w:rsid w:val="009A2BAD"/>
    <w:rsid w:val="009D4BB8"/>
    <w:rsid w:val="00A57A4B"/>
    <w:rsid w:val="00AE3D34"/>
    <w:rsid w:val="00B17F9C"/>
    <w:rsid w:val="00B33005"/>
    <w:rsid w:val="00B973FA"/>
    <w:rsid w:val="00BA29E3"/>
    <w:rsid w:val="00BB2F82"/>
    <w:rsid w:val="00BD4457"/>
    <w:rsid w:val="00BE6E64"/>
    <w:rsid w:val="00C65B67"/>
    <w:rsid w:val="00C779F0"/>
    <w:rsid w:val="00CB7F05"/>
    <w:rsid w:val="00CD4577"/>
    <w:rsid w:val="00CF26B2"/>
    <w:rsid w:val="00D44648"/>
    <w:rsid w:val="00D464C1"/>
    <w:rsid w:val="00D63B99"/>
    <w:rsid w:val="00DA46AA"/>
    <w:rsid w:val="00DD00F0"/>
    <w:rsid w:val="00DF140A"/>
    <w:rsid w:val="00DF7FAB"/>
    <w:rsid w:val="00E024E7"/>
    <w:rsid w:val="00E02B59"/>
    <w:rsid w:val="00E110A5"/>
    <w:rsid w:val="00E120D5"/>
    <w:rsid w:val="00E53953"/>
    <w:rsid w:val="00E91DDD"/>
    <w:rsid w:val="00EE5A7D"/>
    <w:rsid w:val="00F42691"/>
    <w:rsid w:val="00F9012B"/>
    <w:rsid w:val="00FC5977"/>
    <w:rsid w:val="00FC6C06"/>
    <w:rsid w:val="00FE1014"/>
    <w:rsid w:val="00FE2C39"/>
    <w:rsid w:val="00FF47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3D66"/>
    <w:pPr>
      <w:spacing w:after="0" w:line="240" w:lineRule="auto"/>
    </w:pPr>
  </w:style>
  <w:style w:type="paragraph" w:styleId="EndnoteText">
    <w:name w:val="endnote text"/>
    <w:basedOn w:val="Normal"/>
    <w:link w:val="EndnoteTextChar"/>
    <w:uiPriority w:val="99"/>
    <w:unhideWhenUsed/>
    <w:rsid w:val="007D4888"/>
    <w:pPr>
      <w:spacing w:after="0" w:line="240" w:lineRule="auto"/>
    </w:pPr>
    <w:rPr>
      <w:sz w:val="20"/>
      <w:szCs w:val="20"/>
    </w:rPr>
  </w:style>
  <w:style w:type="character" w:customStyle="1" w:styleId="EndnoteTextChar">
    <w:name w:val="Endnote Text Char"/>
    <w:basedOn w:val="DefaultParagraphFont"/>
    <w:link w:val="EndnoteText"/>
    <w:uiPriority w:val="99"/>
    <w:rsid w:val="007D4888"/>
    <w:rPr>
      <w:sz w:val="20"/>
      <w:szCs w:val="20"/>
    </w:rPr>
  </w:style>
  <w:style w:type="character" w:styleId="EndnoteReference">
    <w:name w:val="endnote reference"/>
    <w:basedOn w:val="DefaultParagraphFont"/>
    <w:uiPriority w:val="99"/>
    <w:semiHidden/>
    <w:unhideWhenUsed/>
    <w:rsid w:val="007D4888"/>
    <w:rPr>
      <w:vertAlign w:val="superscript"/>
    </w:rPr>
  </w:style>
  <w:style w:type="paragraph" w:styleId="BalloonText">
    <w:name w:val="Balloon Text"/>
    <w:basedOn w:val="Normal"/>
    <w:link w:val="BalloonTextChar"/>
    <w:uiPriority w:val="99"/>
    <w:semiHidden/>
    <w:unhideWhenUsed/>
    <w:rsid w:val="00702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1EC"/>
    <w:rPr>
      <w:rFonts w:ascii="Tahoma" w:hAnsi="Tahoma" w:cs="Tahoma"/>
      <w:sz w:val="16"/>
      <w:szCs w:val="16"/>
    </w:rPr>
  </w:style>
  <w:style w:type="paragraph" w:styleId="FootnoteText">
    <w:name w:val="footnote text"/>
    <w:basedOn w:val="Normal"/>
    <w:link w:val="FootnoteTextChar"/>
    <w:uiPriority w:val="99"/>
    <w:semiHidden/>
    <w:unhideWhenUsed/>
    <w:rsid w:val="003D44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4494"/>
    <w:rPr>
      <w:sz w:val="20"/>
      <w:szCs w:val="20"/>
    </w:rPr>
  </w:style>
  <w:style w:type="character" w:styleId="FootnoteReference">
    <w:name w:val="footnote reference"/>
    <w:basedOn w:val="DefaultParagraphFont"/>
    <w:uiPriority w:val="99"/>
    <w:semiHidden/>
    <w:unhideWhenUsed/>
    <w:rsid w:val="003D4494"/>
    <w:rPr>
      <w:vertAlign w:val="superscript"/>
    </w:rPr>
  </w:style>
  <w:style w:type="paragraph" w:styleId="Header">
    <w:name w:val="header"/>
    <w:basedOn w:val="Normal"/>
    <w:link w:val="HeaderChar"/>
    <w:uiPriority w:val="99"/>
    <w:unhideWhenUsed/>
    <w:rsid w:val="007D6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930"/>
  </w:style>
  <w:style w:type="paragraph" w:styleId="Footer">
    <w:name w:val="footer"/>
    <w:basedOn w:val="Normal"/>
    <w:link w:val="FooterChar"/>
    <w:uiPriority w:val="99"/>
    <w:unhideWhenUsed/>
    <w:rsid w:val="007D6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9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3D66"/>
    <w:pPr>
      <w:spacing w:after="0" w:line="240" w:lineRule="auto"/>
    </w:pPr>
  </w:style>
  <w:style w:type="paragraph" w:styleId="EndnoteText">
    <w:name w:val="endnote text"/>
    <w:basedOn w:val="Normal"/>
    <w:link w:val="EndnoteTextChar"/>
    <w:uiPriority w:val="99"/>
    <w:unhideWhenUsed/>
    <w:rsid w:val="007D4888"/>
    <w:pPr>
      <w:spacing w:after="0" w:line="240" w:lineRule="auto"/>
    </w:pPr>
    <w:rPr>
      <w:sz w:val="20"/>
      <w:szCs w:val="20"/>
    </w:rPr>
  </w:style>
  <w:style w:type="character" w:customStyle="1" w:styleId="EndnoteTextChar">
    <w:name w:val="Endnote Text Char"/>
    <w:basedOn w:val="DefaultParagraphFont"/>
    <w:link w:val="EndnoteText"/>
    <w:uiPriority w:val="99"/>
    <w:rsid w:val="007D4888"/>
    <w:rPr>
      <w:sz w:val="20"/>
      <w:szCs w:val="20"/>
    </w:rPr>
  </w:style>
  <w:style w:type="character" w:styleId="EndnoteReference">
    <w:name w:val="endnote reference"/>
    <w:basedOn w:val="DefaultParagraphFont"/>
    <w:uiPriority w:val="99"/>
    <w:semiHidden/>
    <w:unhideWhenUsed/>
    <w:rsid w:val="007D4888"/>
    <w:rPr>
      <w:vertAlign w:val="superscript"/>
    </w:rPr>
  </w:style>
  <w:style w:type="paragraph" w:styleId="BalloonText">
    <w:name w:val="Balloon Text"/>
    <w:basedOn w:val="Normal"/>
    <w:link w:val="BalloonTextChar"/>
    <w:uiPriority w:val="99"/>
    <w:semiHidden/>
    <w:unhideWhenUsed/>
    <w:rsid w:val="00702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1EC"/>
    <w:rPr>
      <w:rFonts w:ascii="Tahoma" w:hAnsi="Tahoma" w:cs="Tahoma"/>
      <w:sz w:val="16"/>
      <w:szCs w:val="16"/>
    </w:rPr>
  </w:style>
  <w:style w:type="paragraph" w:styleId="FootnoteText">
    <w:name w:val="footnote text"/>
    <w:basedOn w:val="Normal"/>
    <w:link w:val="FootnoteTextChar"/>
    <w:uiPriority w:val="99"/>
    <w:semiHidden/>
    <w:unhideWhenUsed/>
    <w:rsid w:val="003D44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4494"/>
    <w:rPr>
      <w:sz w:val="20"/>
      <w:szCs w:val="20"/>
    </w:rPr>
  </w:style>
  <w:style w:type="character" w:styleId="FootnoteReference">
    <w:name w:val="footnote reference"/>
    <w:basedOn w:val="DefaultParagraphFont"/>
    <w:uiPriority w:val="99"/>
    <w:semiHidden/>
    <w:unhideWhenUsed/>
    <w:rsid w:val="003D4494"/>
    <w:rPr>
      <w:vertAlign w:val="superscript"/>
    </w:rPr>
  </w:style>
  <w:style w:type="paragraph" w:styleId="Header">
    <w:name w:val="header"/>
    <w:basedOn w:val="Normal"/>
    <w:link w:val="HeaderChar"/>
    <w:uiPriority w:val="99"/>
    <w:unhideWhenUsed/>
    <w:rsid w:val="007D6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930"/>
  </w:style>
  <w:style w:type="paragraph" w:styleId="Footer">
    <w:name w:val="footer"/>
    <w:basedOn w:val="Normal"/>
    <w:link w:val="FooterChar"/>
    <w:uiPriority w:val="99"/>
    <w:unhideWhenUsed/>
    <w:rsid w:val="007D6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38445-B5A0-408A-9EF7-0AB8092F7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1328</TotalTime>
  <Pages>11</Pages>
  <Words>2047</Words>
  <Characters>11674</Characters>
  <Application>Microsoft Office Word</Application>
  <DocSecurity>0</DocSecurity>
  <Lines>97</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dc:creator>
  <cp:lastModifiedBy>Raul Gutierrez</cp:lastModifiedBy>
  <cp:revision>8</cp:revision>
  <cp:lastPrinted>2016-05-12T00:08:00Z</cp:lastPrinted>
  <dcterms:created xsi:type="dcterms:W3CDTF">2016-05-20T16:10:00Z</dcterms:created>
  <dcterms:modified xsi:type="dcterms:W3CDTF">2016-05-21T14:29:00Z</dcterms:modified>
</cp:coreProperties>
</file>